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A17C" w14:textId="77777777" w:rsidR="00DF131C" w:rsidRPr="007B451C" w:rsidRDefault="00DF131C" w:rsidP="008C669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Segoe UI"/>
          <w:b/>
          <w:bCs/>
          <w:color w:val="333333"/>
          <w:sz w:val="22"/>
          <w:szCs w:val="22"/>
        </w:rPr>
      </w:pPr>
    </w:p>
    <w:p w14:paraId="1832A70E" w14:textId="541F1B4A" w:rsidR="008C6697" w:rsidRPr="00650EC6" w:rsidRDefault="00D1669F" w:rsidP="008C669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Segoe UI"/>
          <w:b/>
          <w:bCs/>
          <w:color w:val="333333"/>
          <w:sz w:val="22"/>
          <w:szCs w:val="22"/>
          <w:highlight w:val="yellow"/>
        </w:rPr>
      </w:pPr>
      <w:r w:rsidRPr="007B451C">
        <w:rPr>
          <w:rFonts w:ascii="Century Gothic" w:hAnsi="Century Gothic" w:cs="Segoe UI"/>
          <w:b/>
          <w:bCs/>
          <w:color w:val="333333"/>
          <w:sz w:val="22"/>
          <w:szCs w:val="22"/>
        </w:rPr>
        <w:t>F</w:t>
      </w:r>
      <w:r w:rsidR="00DF30B7" w:rsidRPr="007B451C">
        <w:rPr>
          <w:rFonts w:ascii="Century Gothic" w:hAnsi="Century Gothic" w:cs="Segoe UI"/>
          <w:b/>
          <w:bCs/>
          <w:color w:val="333333"/>
          <w:sz w:val="22"/>
          <w:szCs w:val="22"/>
        </w:rPr>
        <w:t>OR IMMEDIATE RELEASE</w:t>
      </w:r>
      <w:r w:rsidR="00DF30B7" w:rsidRPr="007B451C">
        <w:rPr>
          <w:rFonts w:ascii="Century Gothic" w:hAnsi="Century Gothic" w:cs="Segoe UI"/>
          <w:b/>
          <w:bCs/>
          <w:color w:val="333333"/>
          <w:sz w:val="22"/>
          <w:szCs w:val="22"/>
        </w:rPr>
        <w:tab/>
      </w:r>
      <w:r w:rsidR="008C6697" w:rsidRPr="007B451C">
        <w:rPr>
          <w:rFonts w:ascii="Century Gothic" w:hAnsi="Century Gothic" w:cs="Segoe UI"/>
          <w:b/>
          <w:bCs/>
          <w:color w:val="333333"/>
          <w:sz w:val="22"/>
          <w:szCs w:val="22"/>
        </w:rPr>
        <w:tab/>
      </w:r>
      <w:r w:rsidR="008C6697" w:rsidRPr="007B451C">
        <w:rPr>
          <w:rFonts w:ascii="Century Gothic" w:hAnsi="Century Gothic" w:cs="Segoe UI"/>
          <w:b/>
          <w:bCs/>
          <w:color w:val="333333"/>
          <w:sz w:val="22"/>
          <w:szCs w:val="22"/>
        </w:rPr>
        <w:tab/>
        <w:t>CONTACT</w:t>
      </w:r>
      <w:proofErr w:type="gramStart"/>
      <w:r w:rsidR="008C6697" w:rsidRPr="007B451C">
        <w:rPr>
          <w:rFonts w:ascii="Century Gothic" w:hAnsi="Century Gothic" w:cs="Segoe UI"/>
          <w:b/>
          <w:bCs/>
          <w:color w:val="333333"/>
          <w:sz w:val="22"/>
          <w:szCs w:val="22"/>
        </w:rPr>
        <w:t xml:space="preserve">: </w:t>
      </w:r>
      <w:r w:rsidR="008C6697" w:rsidRPr="007B451C">
        <w:rPr>
          <w:rFonts w:ascii="Century Gothic" w:hAnsi="Century Gothic" w:cs="Segoe UI"/>
          <w:b/>
          <w:bCs/>
          <w:color w:val="333333"/>
          <w:sz w:val="22"/>
          <w:szCs w:val="22"/>
        </w:rPr>
        <w:tab/>
      </w:r>
      <w:r w:rsidR="00650EC6" w:rsidRPr="00650EC6">
        <w:rPr>
          <w:rFonts w:ascii="Century Gothic" w:hAnsi="Century Gothic" w:cs="Segoe UI"/>
          <w:color w:val="333333"/>
          <w:sz w:val="22"/>
          <w:szCs w:val="22"/>
          <w:highlight w:val="yellow"/>
        </w:rPr>
        <w:t>Name</w:t>
      </w:r>
      <w:proofErr w:type="gramEnd"/>
    </w:p>
    <w:p w14:paraId="2084395B" w14:textId="22D6B7A3" w:rsidR="008C6697" w:rsidRPr="007B451C" w:rsidRDefault="00AC3565" w:rsidP="00F90D4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Segoe UI"/>
          <w:b/>
          <w:bCs/>
          <w:color w:val="333333"/>
          <w:sz w:val="22"/>
          <w:szCs w:val="22"/>
        </w:rPr>
      </w:pPr>
      <w:proofErr w:type="gramStart"/>
      <w:r w:rsidRPr="00650EC6">
        <w:rPr>
          <w:rFonts w:ascii="Century Gothic" w:hAnsi="Century Gothic" w:cs="Segoe UI"/>
          <w:color w:val="333333"/>
          <w:sz w:val="22"/>
          <w:szCs w:val="22"/>
          <w:highlight w:val="yellow"/>
        </w:rPr>
        <w:t>XX,XX</w:t>
      </w:r>
      <w:proofErr w:type="gramEnd"/>
      <w:r w:rsidRPr="00650EC6">
        <w:rPr>
          <w:rFonts w:ascii="Century Gothic" w:hAnsi="Century Gothic" w:cs="Segoe UI"/>
          <w:color w:val="333333"/>
          <w:sz w:val="22"/>
          <w:szCs w:val="22"/>
          <w:highlight w:val="yellow"/>
        </w:rPr>
        <w:t>,2026</w:t>
      </w:r>
      <w:r w:rsidR="00AB2E8F" w:rsidRPr="00650EC6">
        <w:rPr>
          <w:rFonts w:ascii="Century Gothic" w:hAnsi="Century Gothic" w:cs="Segoe UI"/>
          <w:color w:val="333333"/>
          <w:sz w:val="22"/>
          <w:szCs w:val="22"/>
          <w:highlight w:val="yellow"/>
        </w:rPr>
        <w:t xml:space="preserve">              </w:t>
      </w:r>
      <w:r w:rsidR="008C6697" w:rsidRPr="00650EC6">
        <w:rPr>
          <w:rFonts w:ascii="Century Gothic" w:hAnsi="Century Gothic" w:cs="Segoe UI"/>
          <w:b/>
          <w:bCs/>
          <w:color w:val="333333"/>
          <w:sz w:val="22"/>
          <w:szCs w:val="22"/>
          <w:highlight w:val="yellow"/>
        </w:rPr>
        <w:tab/>
      </w:r>
      <w:r w:rsidR="008C6697" w:rsidRPr="00650EC6">
        <w:rPr>
          <w:rFonts w:ascii="Century Gothic" w:hAnsi="Century Gothic" w:cs="Segoe UI"/>
          <w:b/>
          <w:bCs/>
          <w:color w:val="333333"/>
          <w:sz w:val="22"/>
          <w:szCs w:val="22"/>
          <w:highlight w:val="yellow"/>
        </w:rPr>
        <w:tab/>
      </w:r>
      <w:r w:rsidR="008C6697" w:rsidRPr="00650EC6">
        <w:rPr>
          <w:rFonts w:ascii="Century Gothic" w:hAnsi="Century Gothic" w:cs="Segoe UI"/>
          <w:b/>
          <w:bCs/>
          <w:color w:val="333333"/>
          <w:sz w:val="22"/>
          <w:szCs w:val="22"/>
          <w:highlight w:val="yellow"/>
        </w:rPr>
        <w:tab/>
        <w:t xml:space="preserve"> </w:t>
      </w:r>
      <w:r w:rsidR="008C6697" w:rsidRPr="00650EC6">
        <w:rPr>
          <w:rFonts w:ascii="Century Gothic" w:hAnsi="Century Gothic" w:cs="Segoe UI"/>
          <w:b/>
          <w:bCs/>
          <w:color w:val="333333"/>
          <w:sz w:val="22"/>
          <w:szCs w:val="22"/>
          <w:highlight w:val="yellow"/>
        </w:rPr>
        <w:tab/>
      </w:r>
      <w:r w:rsidR="009C7AF7" w:rsidRPr="00650EC6">
        <w:rPr>
          <w:rFonts w:ascii="Century Gothic" w:hAnsi="Century Gothic" w:cs="Segoe UI"/>
          <w:b/>
          <w:bCs/>
          <w:color w:val="333333"/>
          <w:sz w:val="22"/>
          <w:szCs w:val="22"/>
          <w:highlight w:val="yellow"/>
        </w:rPr>
        <w:tab/>
      </w:r>
      <w:r w:rsidR="00650EC6" w:rsidRPr="00650EC6">
        <w:rPr>
          <w:rFonts w:ascii="Century Gothic" w:hAnsi="Century Gothic" w:cs="Segoe UI"/>
          <w:b/>
          <w:bCs/>
          <w:color w:val="333333"/>
          <w:sz w:val="22"/>
          <w:szCs w:val="22"/>
          <w:highlight w:val="yellow"/>
        </w:rPr>
        <w:tab/>
      </w:r>
      <w:r w:rsidR="00650EC6" w:rsidRPr="00650EC6">
        <w:rPr>
          <w:rFonts w:ascii="Century Gothic" w:hAnsi="Century Gothic" w:cs="Segoe UI"/>
          <w:sz w:val="22"/>
          <w:szCs w:val="22"/>
          <w:highlight w:val="yellow"/>
        </w:rPr>
        <w:t>Email</w:t>
      </w:r>
      <w:r w:rsidR="00AB2E8F">
        <w:rPr>
          <w:rFonts w:ascii="Century Gothic" w:hAnsi="Century Gothic" w:cs="Segoe UI"/>
          <w:color w:val="333333"/>
          <w:sz w:val="22"/>
          <w:szCs w:val="22"/>
        </w:rPr>
        <w:t xml:space="preserve"> </w:t>
      </w:r>
    </w:p>
    <w:p w14:paraId="18A1C13D" w14:textId="77777777" w:rsidR="00F90D45" w:rsidRPr="007B451C" w:rsidRDefault="00F90D45" w:rsidP="00F90D4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 w:cs="Segoe UI"/>
          <w:b/>
          <w:bCs/>
          <w:color w:val="333333"/>
          <w:sz w:val="16"/>
          <w:szCs w:val="16"/>
        </w:rPr>
      </w:pPr>
    </w:p>
    <w:p w14:paraId="4697B88E" w14:textId="12045F27" w:rsidR="007B451C" w:rsidRPr="005C38FA" w:rsidRDefault="00AC3565" w:rsidP="007B451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Segoe UI"/>
          <w:b/>
          <w:bCs/>
          <w:color w:val="333333"/>
          <w:sz w:val="22"/>
          <w:szCs w:val="22"/>
        </w:rPr>
      </w:pPr>
      <w:r>
        <w:rPr>
          <w:rFonts w:ascii="Century Gothic" w:hAnsi="Century Gothic" w:cs="Segoe UI"/>
          <w:b/>
          <w:bCs/>
          <w:color w:val="333333"/>
          <w:sz w:val="22"/>
          <w:szCs w:val="22"/>
        </w:rPr>
        <w:t>Take Me Out to the Ballgame</w:t>
      </w:r>
      <w:r w:rsidR="00545858">
        <w:rPr>
          <w:rFonts w:ascii="Century Gothic" w:hAnsi="Century Gothic" w:cs="Segoe UI"/>
          <w:b/>
          <w:bCs/>
          <w:color w:val="333333"/>
          <w:sz w:val="22"/>
          <w:szCs w:val="22"/>
        </w:rPr>
        <w:t xml:space="preserve">: Knock Connection Out of the Park </w:t>
      </w:r>
    </w:p>
    <w:p w14:paraId="5AF7CDF0" w14:textId="25B7B7CE" w:rsidR="00C02745" w:rsidRPr="00792AB6" w:rsidRDefault="00792AB6" w:rsidP="00792AB6">
      <w:pPr>
        <w:pStyle w:val="NormalWeb"/>
        <w:shd w:val="clear" w:color="auto" w:fill="FFFFFF"/>
        <w:tabs>
          <w:tab w:val="left" w:pos="2030"/>
        </w:tabs>
        <w:spacing w:before="0" w:beforeAutospacing="0" w:after="0" w:afterAutospacing="0" w:line="276" w:lineRule="auto"/>
        <w:rPr>
          <w:rFonts w:ascii="Segoe UI" w:hAnsi="Segoe UI" w:cs="Segoe UI"/>
          <w:b/>
          <w:bCs/>
          <w:color w:val="333333"/>
          <w:sz w:val="16"/>
          <w:szCs w:val="16"/>
        </w:rPr>
      </w:pPr>
      <w:r>
        <w:rPr>
          <w:rFonts w:ascii="Segoe UI" w:hAnsi="Segoe UI" w:cs="Segoe UI"/>
          <w:b/>
          <w:bCs/>
          <w:color w:val="333333"/>
          <w:sz w:val="22"/>
          <w:szCs w:val="22"/>
        </w:rPr>
        <w:tab/>
      </w:r>
    </w:p>
    <w:p w14:paraId="3A50C858" w14:textId="274D8782" w:rsidR="00545858" w:rsidRDefault="00106A5D" w:rsidP="00106A5D">
      <w:pPr>
        <w:pStyle w:val="NoSpacing"/>
        <w:spacing w:line="276" w:lineRule="auto"/>
        <w:rPr>
          <w:rFonts w:ascii="Century Gothic" w:hAnsi="Century Gothic" w:cs="Segoe UI"/>
        </w:rPr>
      </w:pPr>
      <w:r w:rsidRPr="00106A5D">
        <w:rPr>
          <w:rFonts w:ascii="Century Gothic" w:hAnsi="Century Gothic" w:cs="Segoe UI"/>
        </w:rPr>
        <w:t>(</w:t>
      </w:r>
      <w:r w:rsidR="00650EC6" w:rsidRPr="00650EC6">
        <w:rPr>
          <w:rFonts w:ascii="Century Gothic" w:hAnsi="Century Gothic" w:cs="Segoe UI"/>
          <w:highlight w:val="yellow"/>
        </w:rPr>
        <w:t>City</w:t>
      </w:r>
      <w:r w:rsidR="00AB2E8F">
        <w:rPr>
          <w:rFonts w:ascii="Century Gothic" w:hAnsi="Century Gothic" w:cs="Segoe UI"/>
        </w:rPr>
        <w:t>, WI</w:t>
      </w:r>
      <w:r w:rsidRPr="00106A5D">
        <w:rPr>
          <w:rFonts w:ascii="Century Gothic" w:hAnsi="Century Gothic" w:cs="Segoe UI"/>
        </w:rPr>
        <w:t xml:space="preserve">) </w:t>
      </w:r>
      <w:r w:rsidR="00545858">
        <w:rPr>
          <w:rFonts w:ascii="Century Gothic" w:hAnsi="Century Gothic" w:cs="Segoe UI"/>
        </w:rPr>
        <w:t xml:space="preserve">What if we all thrived with purpose and belonging? That’s the vision of the Wisconsin Coalition for Social Connection (WCSC), who </w:t>
      </w:r>
      <w:r w:rsidR="006B4E02">
        <w:rPr>
          <w:rFonts w:ascii="Century Gothic" w:hAnsi="Century Gothic" w:cs="Segoe UI"/>
        </w:rPr>
        <w:t>is</w:t>
      </w:r>
      <w:r w:rsidR="00545858">
        <w:rPr>
          <w:rFonts w:ascii="Century Gothic" w:hAnsi="Century Gothic" w:cs="Segoe UI"/>
        </w:rPr>
        <w:t xml:space="preserve"> building a diverse network of people and communities across Wisconsin to live healthier and more socially connected lives. </w:t>
      </w:r>
      <w:r w:rsidR="006B4E02">
        <w:rPr>
          <w:rFonts w:ascii="Century Gothic" w:hAnsi="Century Gothic" w:cs="Segoe UI"/>
        </w:rPr>
        <w:t xml:space="preserve">This June, </w:t>
      </w:r>
      <w:r w:rsidR="00545858">
        <w:rPr>
          <w:rFonts w:ascii="Century Gothic" w:hAnsi="Century Gothic" w:cs="Segoe UI"/>
        </w:rPr>
        <w:t>WCSC</w:t>
      </w:r>
      <w:r w:rsidRPr="00106A5D">
        <w:rPr>
          <w:rFonts w:ascii="Century Gothic" w:hAnsi="Century Gothic" w:cs="Segoe UI"/>
        </w:rPr>
        <w:t xml:space="preserve"> </w:t>
      </w:r>
      <w:r w:rsidR="00650EC6">
        <w:rPr>
          <w:rFonts w:ascii="Century Gothic" w:hAnsi="Century Gothic" w:cs="Segoe UI"/>
        </w:rPr>
        <w:t xml:space="preserve">and </w:t>
      </w:r>
      <w:r w:rsidR="00650EC6" w:rsidRPr="00650EC6">
        <w:rPr>
          <w:rFonts w:ascii="Century Gothic" w:hAnsi="Century Gothic" w:cs="Segoe UI"/>
          <w:highlight w:val="yellow"/>
        </w:rPr>
        <w:t>YOUR ORGANIZATION HERE</w:t>
      </w:r>
      <w:r w:rsidR="00650EC6">
        <w:rPr>
          <w:rFonts w:ascii="Century Gothic" w:hAnsi="Century Gothic" w:cs="Segoe UI"/>
        </w:rPr>
        <w:t xml:space="preserve"> are</w:t>
      </w:r>
      <w:r w:rsidR="00AC3565">
        <w:rPr>
          <w:rFonts w:ascii="Century Gothic" w:hAnsi="Century Gothic" w:cs="Segoe UI"/>
        </w:rPr>
        <w:t xml:space="preserve"> </w:t>
      </w:r>
      <w:r w:rsidR="006B4E02">
        <w:rPr>
          <w:rFonts w:ascii="Century Gothic" w:hAnsi="Century Gothic" w:cs="Segoe UI"/>
        </w:rPr>
        <w:t xml:space="preserve">stepping up to the plate for </w:t>
      </w:r>
      <w:r w:rsidR="00545858">
        <w:rPr>
          <w:rFonts w:ascii="Century Gothic" w:hAnsi="Century Gothic" w:cs="Segoe UI"/>
        </w:rPr>
        <w:t>Loneliness</w:t>
      </w:r>
      <w:r w:rsidR="00AC3565">
        <w:rPr>
          <w:rFonts w:ascii="Century Gothic" w:hAnsi="Century Gothic" w:cs="Segoe UI"/>
        </w:rPr>
        <w:t xml:space="preserve"> Awareness Week </w:t>
      </w:r>
      <w:r w:rsidR="006B4E02">
        <w:rPr>
          <w:rFonts w:ascii="Century Gothic" w:hAnsi="Century Gothic" w:cs="Segoe UI"/>
        </w:rPr>
        <w:t>(</w:t>
      </w:r>
      <w:r w:rsidR="00AC3565">
        <w:rPr>
          <w:rFonts w:ascii="Century Gothic" w:hAnsi="Century Gothic" w:cs="Segoe UI"/>
        </w:rPr>
        <w:t>June 15</w:t>
      </w:r>
      <w:r w:rsidRPr="00106A5D">
        <w:rPr>
          <w:rFonts w:ascii="Century Gothic" w:hAnsi="Century Gothic" w:cs="Segoe UI"/>
        </w:rPr>
        <w:t>–</w:t>
      </w:r>
      <w:r w:rsidR="00AC3565">
        <w:rPr>
          <w:rFonts w:ascii="Century Gothic" w:hAnsi="Century Gothic" w:cs="Segoe UI"/>
        </w:rPr>
        <w:t>21</w:t>
      </w:r>
      <w:r w:rsidR="006B4E02">
        <w:rPr>
          <w:rFonts w:ascii="Century Gothic" w:hAnsi="Century Gothic" w:cs="Segoe UI"/>
        </w:rPr>
        <w:t>)</w:t>
      </w:r>
      <w:r w:rsidRPr="00106A5D">
        <w:rPr>
          <w:rFonts w:ascii="Century Gothic" w:hAnsi="Century Gothic" w:cs="Segoe UI"/>
        </w:rPr>
        <w:t>,</w:t>
      </w:r>
      <w:r w:rsidR="006B4E02">
        <w:rPr>
          <w:rFonts w:ascii="Century Gothic" w:hAnsi="Century Gothic" w:cs="Segoe UI"/>
        </w:rPr>
        <w:t xml:space="preserve"> shining a spotlight on the</w:t>
      </w:r>
      <w:r w:rsidRPr="00106A5D">
        <w:rPr>
          <w:rFonts w:ascii="Century Gothic" w:hAnsi="Century Gothic" w:cs="Segoe UI"/>
        </w:rPr>
        <w:t xml:space="preserve"> importance </w:t>
      </w:r>
      <w:r w:rsidR="00AC3565">
        <w:rPr>
          <w:rFonts w:ascii="Century Gothic" w:hAnsi="Century Gothic" w:cs="Segoe UI"/>
        </w:rPr>
        <w:t xml:space="preserve">of social connection and </w:t>
      </w:r>
      <w:r w:rsidR="006B4E02">
        <w:rPr>
          <w:rFonts w:ascii="Century Gothic" w:hAnsi="Century Gothic" w:cs="Segoe UI"/>
        </w:rPr>
        <w:t xml:space="preserve">helping knock down the </w:t>
      </w:r>
      <w:r w:rsidR="00AC3565">
        <w:rPr>
          <w:rFonts w:ascii="Century Gothic" w:hAnsi="Century Gothic" w:cs="Segoe UI"/>
        </w:rPr>
        <w:t>stigma around loneliness</w:t>
      </w:r>
      <w:r w:rsidRPr="00106A5D">
        <w:rPr>
          <w:rFonts w:ascii="Century Gothic" w:hAnsi="Century Gothic" w:cs="Segoe UI"/>
        </w:rPr>
        <w:t>.</w:t>
      </w:r>
      <w:r>
        <w:rPr>
          <w:rFonts w:ascii="Century Gothic" w:hAnsi="Century Gothic" w:cs="Segoe UI"/>
        </w:rPr>
        <w:t xml:space="preserve"> </w:t>
      </w:r>
    </w:p>
    <w:p w14:paraId="4C0ED1D4" w14:textId="77777777" w:rsidR="00545858" w:rsidRDefault="00545858" w:rsidP="00106A5D">
      <w:pPr>
        <w:pStyle w:val="NoSpacing"/>
        <w:spacing w:line="276" w:lineRule="auto"/>
        <w:rPr>
          <w:rFonts w:ascii="Century Gothic" w:hAnsi="Century Gothic" w:cs="Segoe UI"/>
        </w:rPr>
      </w:pPr>
    </w:p>
    <w:p w14:paraId="2D2FF5A8" w14:textId="4DBA1D6B" w:rsidR="006B4E02" w:rsidRDefault="00545858" w:rsidP="007B451C">
      <w:pPr>
        <w:pStyle w:val="NoSpacing"/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 xml:space="preserve">Loneliness Awareness Week is a global movement that </w:t>
      </w:r>
      <w:r w:rsidR="006B4E02">
        <w:rPr>
          <w:rFonts w:ascii="Century Gothic" w:hAnsi="Century Gothic" w:cs="Segoe UI"/>
        </w:rPr>
        <w:t>reminds us that we’re all on the same team</w:t>
      </w:r>
      <w:r>
        <w:rPr>
          <w:rFonts w:ascii="Century Gothic" w:hAnsi="Century Gothic" w:cs="Segoe UI"/>
        </w:rPr>
        <w:t xml:space="preserve">. Everyone </w:t>
      </w:r>
      <w:r w:rsidR="006B4E02">
        <w:rPr>
          <w:rFonts w:ascii="Century Gothic" w:hAnsi="Century Gothic" w:cs="Segoe UI"/>
        </w:rPr>
        <w:t xml:space="preserve">strikes out sometimes and feeling lonely is part of being human, but even small moments of connection can help us get back on base and build more connected neighborhoods. </w:t>
      </w:r>
      <w:commentRangeStart w:id="0"/>
      <w:r w:rsidR="006B4E02">
        <w:rPr>
          <w:rFonts w:ascii="Century Gothic" w:hAnsi="Century Gothic" w:cs="Segoe UI"/>
        </w:rPr>
        <w:t xml:space="preserve">And what better way to do that than by joining your community for a ballgame? </w:t>
      </w:r>
    </w:p>
    <w:p w14:paraId="47F26423" w14:textId="77777777" w:rsidR="006B4E02" w:rsidRDefault="006B4E02" w:rsidP="007B451C">
      <w:pPr>
        <w:pStyle w:val="NoSpacing"/>
        <w:spacing w:line="276" w:lineRule="auto"/>
        <w:rPr>
          <w:rFonts w:ascii="Century Gothic" w:hAnsi="Century Gothic" w:cs="Segoe UI"/>
        </w:rPr>
      </w:pPr>
    </w:p>
    <w:p w14:paraId="185F3B35" w14:textId="420C294F" w:rsidR="00545858" w:rsidRDefault="00545858" w:rsidP="00545858">
      <w:pPr>
        <w:pStyle w:val="NoSpacing"/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The Wisconsin Coalition for Social Connection will be a</w:t>
      </w:r>
      <w:r w:rsidR="006B4E02">
        <w:rPr>
          <w:rFonts w:ascii="Century Gothic" w:hAnsi="Century Gothic" w:cs="Segoe UI"/>
        </w:rPr>
        <w:t>t</w:t>
      </w:r>
      <w:r>
        <w:rPr>
          <w:rFonts w:ascii="Century Gothic" w:hAnsi="Century Gothic" w:cs="Segoe UI"/>
        </w:rPr>
        <w:t xml:space="preserve"> the Madison Mallards baseball game on Sunday, June 7 at 1:05 p.m.</w:t>
      </w:r>
      <w:r w:rsidR="006B4E02">
        <w:rPr>
          <w:rFonts w:ascii="Century Gothic" w:hAnsi="Century Gothic" w:cs="Segoe UI"/>
        </w:rPr>
        <w:t xml:space="preserve">, ready to </w:t>
      </w:r>
      <w:r>
        <w:rPr>
          <w:rFonts w:ascii="Century Gothic" w:hAnsi="Century Gothic" w:cs="Segoe UI"/>
        </w:rPr>
        <w:t>share</w:t>
      </w:r>
      <w:r w:rsidR="006B4E02">
        <w:rPr>
          <w:rFonts w:ascii="Century Gothic" w:hAnsi="Century Gothic" w:cs="Segoe UI"/>
        </w:rPr>
        <w:t xml:space="preserve"> ways to help build connection in our everyday lives and cheer each other on. W</w:t>
      </w:r>
      <w:r>
        <w:rPr>
          <w:rFonts w:ascii="Century Gothic" w:hAnsi="Century Gothic" w:cs="Segoe UI"/>
        </w:rPr>
        <w:t xml:space="preserve">hether </w:t>
      </w:r>
      <w:r w:rsidR="006B4E02">
        <w:rPr>
          <w:rFonts w:ascii="Century Gothic" w:hAnsi="Century Gothic" w:cs="Segoe UI"/>
        </w:rPr>
        <w:t xml:space="preserve">you’re connecting in the stands, at </w:t>
      </w:r>
      <w:r>
        <w:rPr>
          <w:rFonts w:ascii="Century Gothic" w:hAnsi="Century Gothic" w:cs="Segoe UI"/>
        </w:rPr>
        <w:t xml:space="preserve">work, over the phone, or </w:t>
      </w:r>
      <w:r w:rsidR="006B4E02">
        <w:rPr>
          <w:rFonts w:ascii="Century Gothic" w:hAnsi="Century Gothic" w:cs="Segoe UI"/>
        </w:rPr>
        <w:t>around your neighborhood, every interaction is a chance to reduce feelings of loneliness</w:t>
      </w:r>
      <w:r>
        <w:rPr>
          <w:rFonts w:ascii="Century Gothic" w:hAnsi="Century Gothic" w:cs="Segoe UI"/>
        </w:rPr>
        <w:t xml:space="preserve">. </w:t>
      </w:r>
      <w:r w:rsidR="006B4E02">
        <w:rPr>
          <w:rFonts w:ascii="Century Gothic" w:hAnsi="Century Gothic" w:cs="Segoe UI"/>
        </w:rPr>
        <w:t xml:space="preserve">Want to join the fun and support our mission? </w:t>
      </w:r>
      <w:r w:rsidR="00784A11">
        <w:rPr>
          <w:rFonts w:ascii="Century Gothic" w:hAnsi="Century Gothic" w:cs="Segoe UI"/>
        </w:rPr>
        <w:t xml:space="preserve">Reach out to invite a friend, neighbor, family member, or coworker and grab </w:t>
      </w:r>
      <w:r w:rsidR="006B4E02">
        <w:rPr>
          <w:rFonts w:ascii="Century Gothic" w:hAnsi="Century Gothic" w:cs="Segoe UI"/>
        </w:rPr>
        <w:t xml:space="preserve">your tickets here: </w:t>
      </w:r>
      <w:hyperlink r:id="rId10" w:history="1">
        <w:r w:rsidR="0093002C" w:rsidRPr="0093002C">
          <w:rPr>
            <w:rStyle w:val="Hyperlink"/>
            <w:rFonts w:ascii="Century Gothic" w:eastAsia="Aptos" w:hAnsi="Century Gothic" w:cs="Aptos"/>
          </w:rPr>
          <w:t>bit.ly/</w:t>
        </w:r>
        <w:proofErr w:type="spellStart"/>
        <w:r w:rsidR="0093002C" w:rsidRPr="0093002C">
          <w:rPr>
            <w:rStyle w:val="Hyperlink"/>
            <w:rFonts w:ascii="Century Gothic" w:eastAsia="Aptos" w:hAnsi="Century Gothic" w:cs="Aptos"/>
          </w:rPr>
          <w:t>WCSCMallards</w:t>
        </w:r>
        <w:proofErr w:type="spellEnd"/>
      </w:hyperlink>
      <w:r w:rsidR="00BC1EB3">
        <w:rPr>
          <w:rFonts w:ascii="Century Gothic" w:eastAsia="Aptos" w:hAnsi="Century Gothic" w:cs="Aptos"/>
        </w:rPr>
        <w:t xml:space="preserve"> (p</w:t>
      </w:r>
      <w:r w:rsidR="00BC1EB3" w:rsidRPr="00BC1EB3">
        <w:rPr>
          <w:rFonts w:ascii="Century Gothic" w:eastAsia="Aptos" w:hAnsi="Century Gothic" w:cs="Aptos"/>
        </w:rPr>
        <w:t xml:space="preserve">urchase tickets by May 31 using this </w:t>
      </w:r>
      <w:proofErr w:type="gramStart"/>
      <w:r w:rsidR="00BC1EB3" w:rsidRPr="00BC1EB3">
        <w:rPr>
          <w:rFonts w:ascii="Century Gothic" w:eastAsia="Aptos" w:hAnsi="Century Gothic" w:cs="Aptos"/>
        </w:rPr>
        <w:t>link, or</w:t>
      </w:r>
      <w:proofErr w:type="gramEnd"/>
      <w:r w:rsidR="00BC1EB3" w:rsidRPr="00BC1EB3">
        <w:rPr>
          <w:rFonts w:ascii="Century Gothic" w:eastAsia="Aptos" w:hAnsi="Century Gothic" w:cs="Aptos"/>
        </w:rPr>
        <w:t xml:space="preserve"> buy them at the game</w:t>
      </w:r>
      <w:r w:rsidR="00BC1EB3">
        <w:rPr>
          <w:rFonts w:ascii="Century Gothic" w:eastAsia="Aptos" w:hAnsi="Century Gothic" w:cs="Aptos"/>
        </w:rPr>
        <w:t>)</w:t>
      </w:r>
      <w:r w:rsidR="00BC1EB3" w:rsidRPr="00BC1EB3">
        <w:rPr>
          <w:rFonts w:ascii="Century Gothic" w:eastAsia="Aptos" w:hAnsi="Century Gothic" w:cs="Aptos"/>
        </w:rPr>
        <w:t>.</w:t>
      </w:r>
    </w:p>
    <w:p w14:paraId="217D79D6" w14:textId="77777777" w:rsidR="006B4E02" w:rsidRDefault="006B4E02" w:rsidP="007B451C">
      <w:pPr>
        <w:pStyle w:val="NoSpacing"/>
        <w:spacing w:line="276" w:lineRule="auto"/>
        <w:rPr>
          <w:rFonts w:ascii="Century Gothic" w:eastAsia="Segoe UI" w:hAnsi="Century Gothic" w:cs="Segoe UI"/>
          <w:color w:val="000000" w:themeColor="text1"/>
        </w:rPr>
      </w:pPr>
    </w:p>
    <w:p w14:paraId="0E682692" w14:textId="58E2C139" w:rsidR="00784A11" w:rsidRDefault="00784A11" w:rsidP="007B451C">
      <w:pPr>
        <w:pStyle w:val="NoSpacing"/>
        <w:spacing w:line="276" w:lineRule="auto"/>
        <w:rPr>
          <w:rFonts w:ascii="Century Gothic" w:eastAsia="Segoe UI" w:hAnsi="Century Gothic" w:cs="Segoe UI"/>
          <w:color w:val="000000" w:themeColor="text1"/>
        </w:rPr>
      </w:pPr>
      <w:r>
        <w:rPr>
          <w:rFonts w:ascii="Century Gothic" w:eastAsia="Segoe UI" w:hAnsi="Century Gothic" w:cs="Segoe UI"/>
          <w:color w:val="000000" w:themeColor="text1"/>
        </w:rPr>
        <w:t xml:space="preserve">Not able to attend the game? No problem. </w:t>
      </w:r>
      <w:commentRangeEnd w:id="0"/>
      <w:r w:rsidR="00650EC6">
        <w:rPr>
          <w:rStyle w:val="CommentReference"/>
        </w:rPr>
        <w:commentReference w:id="0"/>
      </w:r>
      <w:r>
        <w:rPr>
          <w:rFonts w:ascii="Century Gothic" w:eastAsia="Segoe UI" w:hAnsi="Century Gothic" w:cs="Segoe UI"/>
          <w:color w:val="000000" w:themeColor="text1"/>
        </w:rPr>
        <w:t xml:space="preserve">There are other ways to connect on and off the field. Here are a few suggestions on where to start: </w:t>
      </w:r>
    </w:p>
    <w:p w14:paraId="7874F8AE" w14:textId="77777777" w:rsidR="00784A11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Invite a neighbor or friend over for coffee</w:t>
      </w:r>
    </w:p>
    <w:p w14:paraId="3A753348" w14:textId="77777777" w:rsidR="00784A11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Offer to help someone with a small house project</w:t>
      </w:r>
    </w:p>
    <w:p w14:paraId="3D3D259A" w14:textId="77777777" w:rsidR="00784A11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Make someone a meal or send a care package</w:t>
      </w:r>
    </w:p>
    <w:p w14:paraId="6DD8539E" w14:textId="77777777" w:rsidR="00784A11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proofErr w:type="gramStart"/>
      <w:r>
        <w:rPr>
          <w:rFonts w:ascii="Century Gothic" w:hAnsi="Century Gothic" w:cs="Segoe UI"/>
        </w:rPr>
        <w:t>Introduce</w:t>
      </w:r>
      <w:proofErr w:type="gramEnd"/>
      <w:r>
        <w:rPr>
          <w:rFonts w:ascii="Century Gothic" w:hAnsi="Century Gothic" w:cs="Segoe UI"/>
        </w:rPr>
        <w:t xml:space="preserve"> yourself to someone new</w:t>
      </w:r>
    </w:p>
    <w:p w14:paraId="1F0CC9F7" w14:textId="77777777" w:rsidR="00784A11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Join or start a book club or crafting circle</w:t>
      </w:r>
    </w:p>
    <w:p w14:paraId="48ACBC0E" w14:textId="77777777" w:rsidR="00784A11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Schedule a phone or video call</w:t>
      </w:r>
    </w:p>
    <w:p w14:paraId="25B74F30" w14:textId="77777777" w:rsidR="00784A11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Write a thank you note</w:t>
      </w:r>
    </w:p>
    <w:p w14:paraId="04659FB6" w14:textId="77777777" w:rsidR="00784A11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Volunteer or get a job</w:t>
      </w:r>
    </w:p>
    <w:p w14:paraId="49ACB03B" w14:textId="007A3012" w:rsidR="00784A11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Spend time with people from different generations</w:t>
      </w:r>
    </w:p>
    <w:p w14:paraId="00F19A3C" w14:textId="77777777" w:rsidR="00784A11" w:rsidRPr="00973FF9" w:rsidRDefault="00784A11" w:rsidP="00784A11">
      <w:pPr>
        <w:pStyle w:val="NoSpacing"/>
        <w:numPr>
          <w:ilvl w:val="0"/>
          <w:numId w:val="8"/>
        </w:numPr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>Attend a health promotion or fitness class</w:t>
      </w:r>
    </w:p>
    <w:p w14:paraId="7B1FE035" w14:textId="77777777" w:rsidR="00784A11" w:rsidRDefault="00784A11" w:rsidP="007B451C">
      <w:pPr>
        <w:pStyle w:val="NoSpacing"/>
        <w:spacing w:line="276" w:lineRule="auto"/>
        <w:rPr>
          <w:rFonts w:ascii="Century Gothic" w:eastAsia="Segoe UI" w:hAnsi="Century Gothic" w:cs="Segoe UI"/>
          <w:color w:val="000000" w:themeColor="text1"/>
        </w:rPr>
      </w:pPr>
    </w:p>
    <w:p w14:paraId="737711AF" w14:textId="5314DAE5" w:rsidR="007B451C" w:rsidRDefault="006B4E02" w:rsidP="007B451C">
      <w:pPr>
        <w:pStyle w:val="NoSpacing"/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 xml:space="preserve">Building strong connections can be a game changer for your health. Feeling connected and supported can help lower the </w:t>
      </w:r>
      <w:r w:rsidR="007B451C" w:rsidRPr="00E25469">
        <w:rPr>
          <w:rFonts w:ascii="Century Gothic" w:hAnsi="Century Gothic" w:cs="Segoe UI"/>
        </w:rPr>
        <w:t xml:space="preserve">risk of heart disease, stroke, dementia, depression, and anxiety. It can also help </w:t>
      </w:r>
      <w:r w:rsidR="00545858">
        <w:rPr>
          <w:rFonts w:ascii="Century Gothic" w:hAnsi="Century Gothic" w:cs="Segoe UI"/>
        </w:rPr>
        <w:t>us</w:t>
      </w:r>
      <w:r w:rsidR="007B451C" w:rsidRPr="00E25469">
        <w:rPr>
          <w:rFonts w:ascii="Century Gothic" w:hAnsi="Century Gothic" w:cs="Segoe UI"/>
        </w:rPr>
        <w:t xml:space="preserve"> handle </w:t>
      </w:r>
      <w:r>
        <w:rPr>
          <w:rFonts w:ascii="Century Gothic" w:hAnsi="Century Gothic" w:cs="Segoe UI"/>
        </w:rPr>
        <w:t xml:space="preserve">life’s curveballs, </w:t>
      </w:r>
      <w:r w:rsidR="007B451C" w:rsidRPr="00E25469">
        <w:rPr>
          <w:rFonts w:ascii="Century Gothic" w:hAnsi="Century Gothic" w:cs="Segoe UI"/>
        </w:rPr>
        <w:t xml:space="preserve">build healthy habits, and even </w:t>
      </w:r>
      <w:r>
        <w:rPr>
          <w:rFonts w:ascii="Century Gothic" w:hAnsi="Century Gothic" w:cs="Segoe UI"/>
        </w:rPr>
        <w:t>get better</w:t>
      </w:r>
      <w:r w:rsidR="007B451C" w:rsidRPr="00E25469">
        <w:rPr>
          <w:rFonts w:ascii="Century Gothic" w:hAnsi="Century Gothic" w:cs="Segoe UI"/>
        </w:rPr>
        <w:t xml:space="preserve"> sleep</w:t>
      </w:r>
      <w:r w:rsidR="007B451C">
        <w:rPr>
          <w:rFonts w:ascii="Century Gothic" w:hAnsi="Century Gothic" w:cs="Segoe UI"/>
        </w:rPr>
        <w:t xml:space="preserve">! </w:t>
      </w:r>
      <w:r>
        <w:rPr>
          <w:rFonts w:ascii="Century Gothic" w:hAnsi="Century Gothic" w:cs="Segoe UI"/>
        </w:rPr>
        <w:t xml:space="preserve">When communities create more chances to connect, it builds </w:t>
      </w:r>
      <w:r w:rsidR="007B451C" w:rsidRPr="00E25469">
        <w:rPr>
          <w:rFonts w:ascii="Century Gothic" w:hAnsi="Century Gothic" w:cs="Segoe UI"/>
        </w:rPr>
        <w:t xml:space="preserve">trust, reduces loneliness, and </w:t>
      </w:r>
      <w:r w:rsidR="007B451C" w:rsidRPr="00E25469">
        <w:rPr>
          <w:rFonts w:ascii="Century Gothic" w:hAnsi="Century Gothic" w:cs="Segoe UI"/>
        </w:rPr>
        <w:lastRenderedPageBreak/>
        <w:t xml:space="preserve">helps neighbors </w:t>
      </w:r>
      <w:r>
        <w:rPr>
          <w:rFonts w:ascii="Century Gothic" w:hAnsi="Century Gothic" w:cs="Segoe UI"/>
        </w:rPr>
        <w:t>look out for each other</w:t>
      </w:r>
      <w:r w:rsidRPr="006B4E02">
        <w:t xml:space="preserve"> </w:t>
      </w:r>
      <w:r w:rsidRPr="006B4E02">
        <w:rPr>
          <w:rFonts w:ascii="Century Gothic" w:hAnsi="Century Gothic" w:cs="Segoe UI"/>
        </w:rPr>
        <w:t>—</w:t>
      </w:r>
      <w:r>
        <w:rPr>
          <w:rFonts w:ascii="Century Gothic" w:hAnsi="Century Gothic" w:cs="Segoe UI"/>
        </w:rPr>
        <w:t xml:space="preserve">think of it like you’re building your team of connection.  </w:t>
      </w:r>
    </w:p>
    <w:p w14:paraId="76882CC3" w14:textId="77777777" w:rsidR="00DD7EF9" w:rsidRDefault="00DD7EF9" w:rsidP="007B451C">
      <w:pPr>
        <w:pStyle w:val="NoSpacing"/>
        <w:spacing w:line="276" w:lineRule="auto"/>
        <w:rPr>
          <w:rFonts w:ascii="Century Gothic" w:hAnsi="Century Gothic" w:cs="Segoe UI"/>
        </w:rPr>
      </w:pPr>
    </w:p>
    <w:p w14:paraId="1B3695AF" w14:textId="67966375" w:rsidR="007B451C" w:rsidRPr="005C38FA" w:rsidRDefault="007B451C" w:rsidP="007B451C">
      <w:pPr>
        <w:pStyle w:val="NoSpacing"/>
        <w:spacing w:line="276" w:lineRule="auto"/>
        <w:rPr>
          <w:rFonts w:ascii="Century Gothic" w:hAnsi="Century Gothic" w:cs="Segoe UI"/>
        </w:rPr>
      </w:pPr>
      <w:r>
        <w:rPr>
          <w:rFonts w:ascii="Century Gothic" w:hAnsi="Century Gothic" w:cs="Segoe UI"/>
        </w:rPr>
        <w:t xml:space="preserve">Building connections may not happen </w:t>
      </w:r>
      <w:r w:rsidR="006B4E02">
        <w:rPr>
          <w:rFonts w:ascii="Century Gothic" w:hAnsi="Century Gothic" w:cs="Segoe UI"/>
        </w:rPr>
        <w:t>in one inning</w:t>
      </w:r>
      <w:r>
        <w:rPr>
          <w:rFonts w:ascii="Century Gothic" w:hAnsi="Century Gothic" w:cs="Segoe UI"/>
        </w:rPr>
        <w:t xml:space="preserve">, but </w:t>
      </w:r>
      <w:r w:rsidR="006B4E02">
        <w:rPr>
          <w:rFonts w:ascii="Century Gothic" w:hAnsi="Century Gothic" w:cs="Segoe UI"/>
        </w:rPr>
        <w:t>every small step counts. By reaching out, showing up, and making time for others, we can all help move forward. Ready to get in the game? V</w:t>
      </w:r>
      <w:r>
        <w:rPr>
          <w:rFonts w:ascii="Century Gothic" w:hAnsi="Century Gothic" w:cs="Segoe UI"/>
        </w:rPr>
        <w:t xml:space="preserve">isit </w:t>
      </w:r>
      <w:hyperlink r:id="rId15" w:history="1">
        <w:r w:rsidRPr="00686E21">
          <w:rPr>
            <w:rStyle w:val="Hyperlink"/>
            <w:rFonts w:ascii="Century Gothic" w:hAnsi="Century Gothic" w:cs="Segoe UI"/>
          </w:rPr>
          <w:t>ConnectWI.org</w:t>
        </w:r>
      </w:hyperlink>
      <w:r w:rsidR="006B4E02">
        <w:rPr>
          <w:rFonts w:ascii="Century Gothic" w:hAnsi="Century Gothic" w:cs="Segoe UI"/>
        </w:rPr>
        <w:t xml:space="preserve"> to learn </w:t>
      </w:r>
      <w:commentRangeStart w:id="1"/>
      <w:r w:rsidR="006B4E02">
        <w:rPr>
          <w:rFonts w:ascii="Century Gothic" w:hAnsi="Century Gothic" w:cs="Segoe UI"/>
        </w:rPr>
        <w:t>more</w:t>
      </w:r>
      <w:commentRangeEnd w:id="1"/>
      <w:r w:rsidR="00650EC6">
        <w:rPr>
          <w:rStyle w:val="CommentReference"/>
        </w:rPr>
        <w:commentReference w:id="1"/>
      </w:r>
      <w:r w:rsidR="006B4E02">
        <w:rPr>
          <w:rFonts w:ascii="Century Gothic" w:hAnsi="Century Gothic" w:cs="Segoe UI"/>
        </w:rPr>
        <w:t xml:space="preserve">. </w:t>
      </w:r>
      <w:r>
        <w:rPr>
          <w:rFonts w:ascii="Century Gothic" w:hAnsi="Century Gothic" w:cs="Segoe UI"/>
        </w:rPr>
        <w:t xml:space="preserve"> </w:t>
      </w:r>
    </w:p>
    <w:p w14:paraId="16CEEC1F" w14:textId="181922F5" w:rsidR="004D6440" w:rsidRDefault="004D6440" w:rsidP="007B451C">
      <w:pPr>
        <w:pStyle w:val="NoSpacing"/>
        <w:spacing w:line="276" w:lineRule="auto"/>
        <w:rPr>
          <w:rFonts w:ascii="Segoe UI" w:hAnsi="Segoe UI" w:cs="Segoe UI"/>
        </w:rPr>
      </w:pPr>
    </w:p>
    <w:p w14:paraId="40E78FFB" w14:textId="77777777" w:rsidR="00D1669F" w:rsidRPr="00792AB6" w:rsidRDefault="00D1669F" w:rsidP="00BD3D9D">
      <w:pPr>
        <w:pStyle w:val="NoSpacing"/>
        <w:spacing w:line="276" w:lineRule="auto"/>
        <w:rPr>
          <w:rFonts w:ascii="Segoe UI" w:hAnsi="Segoe UI" w:cs="Segoe UI"/>
          <w:sz w:val="16"/>
          <w:szCs w:val="16"/>
        </w:rPr>
      </w:pPr>
    </w:p>
    <w:p w14:paraId="312F0945" w14:textId="77216384" w:rsidR="0058388A" w:rsidRDefault="00452B41" w:rsidP="00660EF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333333"/>
          <w:sz w:val="22"/>
          <w:szCs w:val="22"/>
        </w:rPr>
      </w:pPr>
      <w:r w:rsidRPr="00792AB6">
        <w:rPr>
          <w:rFonts w:ascii="Segoe UI" w:hAnsi="Segoe UI" w:cs="Segoe UI"/>
          <w:sz w:val="22"/>
          <w:szCs w:val="22"/>
        </w:rPr>
        <w:t># # #</w:t>
      </w:r>
      <w:r w:rsidR="00C02745" w:rsidRPr="00792AB6">
        <w:rPr>
          <w:rFonts w:ascii="Segoe UI" w:hAnsi="Segoe UI" w:cs="Segoe UI"/>
          <w:color w:val="333333"/>
          <w:sz w:val="22"/>
          <w:szCs w:val="22"/>
        </w:rPr>
        <w:t> </w:t>
      </w:r>
    </w:p>
    <w:sectPr w:rsidR="0058388A" w:rsidSect="000963CB">
      <w:headerReference w:type="default" r:id="rId16"/>
      <w:footerReference w:type="default" r:id="rId17"/>
      <w:pgSz w:w="12240" w:h="15840"/>
      <w:pgMar w:top="0" w:right="900" w:bottom="180" w:left="1260" w:header="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zanne Morley" w:date="2026-04-06T09:07:00Z" w:initials="SM">
    <w:p w14:paraId="77FC3EC1" w14:textId="77777777" w:rsidR="00650EC6" w:rsidRDefault="00650EC6" w:rsidP="00650EC6">
      <w:pPr>
        <w:pStyle w:val="CommentText"/>
      </w:pPr>
      <w:r>
        <w:rPr>
          <w:rStyle w:val="CommentReference"/>
        </w:rPr>
        <w:annotationRef/>
      </w:r>
      <w:r>
        <w:t>Options:</w:t>
      </w:r>
    </w:p>
    <w:p w14:paraId="23005E89" w14:textId="77777777" w:rsidR="00650EC6" w:rsidRDefault="00650EC6" w:rsidP="00650EC6">
      <w:pPr>
        <w:pStyle w:val="CommentText"/>
        <w:numPr>
          <w:ilvl w:val="0"/>
          <w:numId w:val="10"/>
        </w:numPr>
      </w:pPr>
      <w:r>
        <w:t>Keep this in</w:t>
      </w:r>
    </w:p>
    <w:p w14:paraId="60378150" w14:textId="77777777" w:rsidR="00650EC6" w:rsidRDefault="00650EC6" w:rsidP="00650EC6">
      <w:pPr>
        <w:pStyle w:val="CommentText"/>
        <w:numPr>
          <w:ilvl w:val="0"/>
          <w:numId w:val="10"/>
        </w:numPr>
      </w:pPr>
      <w:r>
        <w:t>Remove</w:t>
      </w:r>
    </w:p>
    <w:p w14:paraId="4C68C835" w14:textId="77777777" w:rsidR="00650EC6" w:rsidRDefault="00650EC6" w:rsidP="00650EC6">
      <w:pPr>
        <w:pStyle w:val="CommentText"/>
        <w:numPr>
          <w:ilvl w:val="0"/>
          <w:numId w:val="10"/>
        </w:numPr>
      </w:pPr>
      <w:r>
        <w:t>Remove and add in information about a local way to get involved</w:t>
      </w:r>
    </w:p>
    <w:p w14:paraId="6AD5738A" w14:textId="77777777" w:rsidR="00650EC6" w:rsidRDefault="00650EC6" w:rsidP="00650EC6">
      <w:pPr>
        <w:pStyle w:val="CommentText"/>
      </w:pPr>
    </w:p>
    <w:p w14:paraId="4825138D" w14:textId="77777777" w:rsidR="00650EC6" w:rsidRDefault="00650EC6" w:rsidP="00650EC6">
      <w:pPr>
        <w:pStyle w:val="CommentText"/>
      </w:pPr>
      <w:r>
        <w:t xml:space="preserve">*If you remove, you may way to re-word the next sentence slightly to something like: Not sure how? Here are a few suggestions on where to start: </w:t>
      </w:r>
    </w:p>
  </w:comment>
  <w:comment w:id="1" w:author="Suzanne Morley" w:date="2026-04-06T09:07:00Z" w:initials="SM">
    <w:p w14:paraId="0EFA7D1B" w14:textId="77777777" w:rsidR="00650EC6" w:rsidRDefault="00650EC6" w:rsidP="00650EC6">
      <w:pPr>
        <w:pStyle w:val="CommentText"/>
      </w:pPr>
      <w:r>
        <w:rPr>
          <w:rStyle w:val="CommentReference"/>
        </w:rPr>
        <w:annotationRef/>
      </w:r>
      <w:r>
        <w:t>Add in local resources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25138D" w15:done="0"/>
  <w15:commentEx w15:paraId="0EFA7D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0E293D" w16cex:dateUtc="2026-04-06T14:07:00Z"/>
  <w16cex:commentExtensible w16cex:durableId="0E21EDF5" w16cex:dateUtc="2026-04-06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25138D" w16cid:durableId="170E293D"/>
  <w16cid:commentId w16cid:paraId="0EFA7D1B" w16cid:durableId="0E21ED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7408" w14:textId="77777777" w:rsidR="00A36451" w:rsidRDefault="00A36451" w:rsidP="008C6697">
      <w:pPr>
        <w:spacing w:after="0" w:line="240" w:lineRule="auto"/>
      </w:pPr>
      <w:r>
        <w:separator/>
      </w:r>
    </w:p>
  </w:endnote>
  <w:endnote w:type="continuationSeparator" w:id="0">
    <w:p w14:paraId="6E5C7856" w14:textId="77777777" w:rsidR="00A36451" w:rsidRDefault="00A36451" w:rsidP="008C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B6BB" w14:textId="52B4A67D" w:rsidR="006B7A35" w:rsidRDefault="006B7A35" w:rsidP="006B7A35">
    <w:pPr>
      <w:pStyle w:val="Footer"/>
      <w:jc w:val="right"/>
    </w:pPr>
    <w:r>
      <w:rPr>
        <w:noProof/>
      </w:rPr>
      <w:drawing>
        <wp:inline distT="0" distB="0" distL="0" distR="0" wp14:anchorId="36199D6E" wp14:editId="168878A9">
          <wp:extent cx="1294630" cy="582930"/>
          <wp:effectExtent l="0" t="0" r="1270" b="7620"/>
          <wp:docPr id="2083502446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502446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532" cy="59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9290" w14:textId="77777777" w:rsidR="00A36451" w:rsidRDefault="00A36451" w:rsidP="008C6697">
      <w:pPr>
        <w:spacing w:after="0" w:line="240" w:lineRule="auto"/>
      </w:pPr>
      <w:r>
        <w:separator/>
      </w:r>
    </w:p>
  </w:footnote>
  <w:footnote w:type="continuationSeparator" w:id="0">
    <w:p w14:paraId="68D7515B" w14:textId="77777777" w:rsidR="00A36451" w:rsidRDefault="00A36451" w:rsidP="008C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6673" w14:textId="32E51A59" w:rsidR="00D64046" w:rsidRDefault="00D64046" w:rsidP="00B505C3">
    <w:pPr>
      <w:pStyle w:val="Header"/>
    </w:pPr>
  </w:p>
  <w:p w14:paraId="6B18B5A9" w14:textId="4D30ACC5" w:rsidR="008C6697" w:rsidRDefault="000C24D7" w:rsidP="00B505C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22CE"/>
    <w:multiLevelType w:val="hybridMultilevel"/>
    <w:tmpl w:val="1014399A"/>
    <w:lvl w:ilvl="0" w:tplc="4B2C2CE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7056B"/>
    <w:multiLevelType w:val="hybridMultilevel"/>
    <w:tmpl w:val="D8EC5B08"/>
    <w:lvl w:ilvl="0" w:tplc="DB0E2B0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12E41"/>
    <w:multiLevelType w:val="hybridMultilevel"/>
    <w:tmpl w:val="446C7090"/>
    <w:lvl w:ilvl="0" w:tplc="DB0E2B0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2137"/>
    <w:multiLevelType w:val="hybridMultilevel"/>
    <w:tmpl w:val="391A0BFE"/>
    <w:lvl w:ilvl="0" w:tplc="EF289AE8">
      <w:start w:val="1"/>
      <w:numFmt w:val="bullet"/>
      <w:lvlText w:val="-"/>
      <w:lvlJc w:val="left"/>
      <w:pPr>
        <w:ind w:left="43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4" w15:restartNumberingAfterBreak="0">
    <w:nsid w:val="428121E5"/>
    <w:multiLevelType w:val="hybridMultilevel"/>
    <w:tmpl w:val="25AA3DD8"/>
    <w:lvl w:ilvl="0" w:tplc="D3B686BA">
      <w:start w:val="1"/>
      <w:numFmt w:val="lowerLetter"/>
      <w:lvlText w:val="%1)"/>
      <w:lvlJc w:val="left"/>
      <w:pPr>
        <w:ind w:left="1020" w:hanging="360"/>
      </w:pPr>
    </w:lvl>
    <w:lvl w:ilvl="1" w:tplc="F5CEA472">
      <w:start w:val="1"/>
      <w:numFmt w:val="lowerLetter"/>
      <w:lvlText w:val="%2)"/>
      <w:lvlJc w:val="left"/>
      <w:pPr>
        <w:ind w:left="1020" w:hanging="360"/>
      </w:pPr>
    </w:lvl>
    <w:lvl w:ilvl="2" w:tplc="3B32604A">
      <w:start w:val="1"/>
      <w:numFmt w:val="lowerLetter"/>
      <w:lvlText w:val="%3)"/>
      <w:lvlJc w:val="left"/>
      <w:pPr>
        <w:ind w:left="1020" w:hanging="360"/>
      </w:pPr>
    </w:lvl>
    <w:lvl w:ilvl="3" w:tplc="618838B8">
      <w:start w:val="1"/>
      <w:numFmt w:val="lowerLetter"/>
      <w:lvlText w:val="%4)"/>
      <w:lvlJc w:val="left"/>
      <w:pPr>
        <w:ind w:left="1020" w:hanging="360"/>
      </w:pPr>
    </w:lvl>
    <w:lvl w:ilvl="4" w:tplc="7292BF40">
      <w:start w:val="1"/>
      <w:numFmt w:val="lowerLetter"/>
      <w:lvlText w:val="%5)"/>
      <w:lvlJc w:val="left"/>
      <w:pPr>
        <w:ind w:left="1020" w:hanging="360"/>
      </w:pPr>
    </w:lvl>
    <w:lvl w:ilvl="5" w:tplc="A4B099E2">
      <w:start w:val="1"/>
      <w:numFmt w:val="lowerLetter"/>
      <w:lvlText w:val="%6)"/>
      <w:lvlJc w:val="left"/>
      <w:pPr>
        <w:ind w:left="1020" w:hanging="360"/>
      </w:pPr>
    </w:lvl>
    <w:lvl w:ilvl="6" w:tplc="2028F824">
      <w:start w:val="1"/>
      <w:numFmt w:val="lowerLetter"/>
      <w:lvlText w:val="%7)"/>
      <w:lvlJc w:val="left"/>
      <w:pPr>
        <w:ind w:left="1020" w:hanging="360"/>
      </w:pPr>
    </w:lvl>
    <w:lvl w:ilvl="7" w:tplc="3DFC4672">
      <w:start w:val="1"/>
      <w:numFmt w:val="lowerLetter"/>
      <w:lvlText w:val="%8)"/>
      <w:lvlJc w:val="left"/>
      <w:pPr>
        <w:ind w:left="1020" w:hanging="360"/>
      </w:pPr>
    </w:lvl>
    <w:lvl w:ilvl="8" w:tplc="F6D00A56">
      <w:start w:val="1"/>
      <w:numFmt w:val="lowerLetter"/>
      <w:lvlText w:val="%9)"/>
      <w:lvlJc w:val="left"/>
      <w:pPr>
        <w:ind w:left="1020" w:hanging="360"/>
      </w:pPr>
    </w:lvl>
  </w:abstractNum>
  <w:abstractNum w:abstractNumId="5" w15:restartNumberingAfterBreak="0">
    <w:nsid w:val="55FC704A"/>
    <w:multiLevelType w:val="hybridMultilevel"/>
    <w:tmpl w:val="46BA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B5358"/>
    <w:multiLevelType w:val="hybridMultilevel"/>
    <w:tmpl w:val="C712BBD2"/>
    <w:lvl w:ilvl="0" w:tplc="F5AA03B0">
      <w:start w:val="1"/>
      <w:numFmt w:val="bullet"/>
      <w:lvlText w:val="-"/>
      <w:lvlJc w:val="left"/>
      <w:pPr>
        <w:ind w:left="396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5DA43934"/>
    <w:multiLevelType w:val="hybridMultilevel"/>
    <w:tmpl w:val="92BA6BB0"/>
    <w:lvl w:ilvl="0" w:tplc="9F3088EA">
      <w:start w:val="1"/>
      <w:numFmt w:val="lowerLetter"/>
      <w:lvlText w:val="%1)"/>
      <w:lvlJc w:val="left"/>
      <w:pPr>
        <w:ind w:left="1020" w:hanging="360"/>
      </w:pPr>
    </w:lvl>
    <w:lvl w:ilvl="1" w:tplc="F1DAD4F0">
      <w:start w:val="1"/>
      <w:numFmt w:val="lowerLetter"/>
      <w:lvlText w:val="%2)"/>
      <w:lvlJc w:val="left"/>
      <w:pPr>
        <w:ind w:left="1020" w:hanging="360"/>
      </w:pPr>
    </w:lvl>
    <w:lvl w:ilvl="2" w:tplc="7E12E8E4">
      <w:start w:val="1"/>
      <w:numFmt w:val="lowerLetter"/>
      <w:lvlText w:val="%3)"/>
      <w:lvlJc w:val="left"/>
      <w:pPr>
        <w:ind w:left="1020" w:hanging="360"/>
      </w:pPr>
    </w:lvl>
    <w:lvl w:ilvl="3" w:tplc="2CEA7C78">
      <w:start w:val="1"/>
      <w:numFmt w:val="lowerLetter"/>
      <w:lvlText w:val="%4)"/>
      <w:lvlJc w:val="left"/>
      <w:pPr>
        <w:ind w:left="1020" w:hanging="360"/>
      </w:pPr>
    </w:lvl>
    <w:lvl w:ilvl="4" w:tplc="6C5459A4">
      <w:start w:val="1"/>
      <w:numFmt w:val="lowerLetter"/>
      <w:lvlText w:val="%5)"/>
      <w:lvlJc w:val="left"/>
      <w:pPr>
        <w:ind w:left="1020" w:hanging="360"/>
      </w:pPr>
    </w:lvl>
    <w:lvl w:ilvl="5" w:tplc="5450E5DE">
      <w:start w:val="1"/>
      <w:numFmt w:val="lowerLetter"/>
      <w:lvlText w:val="%6)"/>
      <w:lvlJc w:val="left"/>
      <w:pPr>
        <w:ind w:left="1020" w:hanging="360"/>
      </w:pPr>
    </w:lvl>
    <w:lvl w:ilvl="6" w:tplc="306ACC00">
      <w:start w:val="1"/>
      <w:numFmt w:val="lowerLetter"/>
      <w:lvlText w:val="%7)"/>
      <w:lvlJc w:val="left"/>
      <w:pPr>
        <w:ind w:left="1020" w:hanging="360"/>
      </w:pPr>
    </w:lvl>
    <w:lvl w:ilvl="7" w:tplc="92F407DA">
      <w:start w:val="1"/>
      <w:numFmt w:val="lowerLetter"/>
      <w:lvlText w:val="%8)"/>
      <w:lvlJc w:val="left"/>
      <w:pPr>
        <w:ind w:left="1020" w:hanging="360"/>
      </w:pPr>
    </w:lvl>
    <w:lvl w:ilvl="8" w:tplc="937EE360">
      <w:start w:val="1"/>
      <w:numFmt w:val="lowerLetter"/>
      <w:lvlText w:val="%9)"/>
      <w:lvlJc w:val="left"/>
      <w:pPr>
        <w:ind w:left="1020" w:hanging="360"/>
      </w:pPr>
    </w:lvl>
  </w:abstractNum>
  <w:abstractNum w:abstractNumId="8" w15:restartNumberingAfterBreak="0">
    <w:nsid w:val="631146B0"/>
    <w:multiLevelType w:val="hybridMultilevel"/>
    <w:tmpl w:val="0448A3F2"/>
    <w:lvl w:ilvl="0" w:tplc="22A689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08042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90DB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C7C4C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38B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C2DC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9FE698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4EC22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148C3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35A1CA7"/>
    <w:multiLevelType w:val="hybridMultilevel"/>
    <w:tmpl w:val="BA62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161234">
    <w:abstractNumId w:val="0"/>
  </w:num>
  <w:num w:numId="2" w16cid:durableId="433474525">
    <w:abstractNumId w:val="6"/>
  </w:num>
  <w:num w:numId="3" w16cid:durableId="1536772871">
    <w:abstractNumId w:val="3"/>
  </w:num>
  <w:num w:numId="4" w16cid:durableId="991101327">
    <w:abstractNumId w:val="8"/>
  </w:num>
  <w:num w:numId="5" w16cid:durableId="556354390">
    <w:abstractNumId w:val="9"/>
  </w:num>
  <w:num w:numId="6" w16cid:durableId="2086104263">
    <w:abstractNumId w:val="1"/>
  </w:num>
  <w:num w:numId="7" w16cid:durableId="1797067137">
    <w:abstractNumId w:val="2"/>
  </w:num>
  <w:num w:numId="8" w16cid:durableId="177159480">
    <w:abstractNumId w:val="5"/>
  </w:num>
  <w:num w:numId="9" w16cid:durableId="1989048192">
    <w:abstractNumId w:val="4"/>
  </w:num>
  <w:num w:numId="10" w16cid:durableId="104040367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zanne Morley">
    <w15:presenceInfo w15:providerId="AD" w15:userId="S::Suzanne.Morley@wihealthyaging.org::97f078d9-e533-49a3-9a70-8af767021d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45"/>
    <w:rsid w:val="00014B27"/>
    <w:rsid w:val="00016659"/>
    <w:rsid w:val="00054D01"/>
    <w:rsid w:val="000963CB"/>
    <w:rsid w:val="000B4A4D"/>
    <w:rsid w:val="000C24D7"/>
    <w:rsid w:val="000F1C11"/>
    <w:rsid w:val="000F5B78"/>
    <w:rsid w:val="00106A5D"/>
    <w:rsid w:val="00112893"/>
    <w:rsid w:val="00132415"/>
    <w:rsid w:val="00134256"/>
    <w:rsid w:val="00157341"/>
    <w:rsid w:val="00163303"/>
    <w:rsid w:val="001762FA"/>
    <w:rsid w:val="00181E96"/>
    <w:rsid w:val="00193594"/>
    <w:rsid w:val="001A283A"/>
    <w:rsid w:val="001A3739"/>
    <w:rsid w:val="001B6B11"/>
    <w:rsid w:val="001D24B4"/>
    <w:rsid w:val="001D5745"/>
    <w:rsid w:val="001F4D07"/>
    <w:rsid w:val="002045AE"/>
    <w:rsid w:val="00216A73"/>
    <w:rsid w:val="0022110E"/>
    <w:rsid w:val="0022230D"/>
    <w:rsid w:val="00224DC8"/>
    <w:rsid w:val="00240D7B"/>
    <w:rsid w:val="002443B0"/>
    <w:rsid w:val="00246BC7"/>
    <w:rsid w:val="002761D6"/>
    <w:rsid w:val="002870B3"/>
    <w:rsid w:val="00292AC4"/>
    <w:rsid w:val="002931D9"/>
    <w:rsid w:val="002A00E7"/>
    <w:rsid w:val="002A7C7B"/>
    <w:rsid w:val="0031576E"/>
    <w:rsid w:val="00336FE5"/>
    <w:rsid w:val="00337DCE"/>
    <w:rsid w:val="003478ED"/>
    <w:rsid w:val="0035790A"/>
    <w:rsid w:val="003A3FB3"/>
    <w:rsid w:val="003A5174"/>
    <w:rsid w:val="003D3305"/>
    <w:rsid w:val="003D53FB"/>
    <w:rsid w:val="003E32CB"/>
    <w:rsid w:val="003F08EF"/>
    <w:rsid w:val="003F6D5A"/>
    <w:rsid w:val="00427562"/>
    <w:rsid w:val="004318DE"/>
    <w:rsid w:val="00435D40"/>
    <w:rsid w:val="00440A11"/>
    <w:rsid w:val="00452B41"/>
    <w:rsid w:val="00464BB7"/>
    <w:rsid w:val="004907EF"/>
    <w:rsid w:val="00494707"/>
    <w:rsid w:val="004A6EC2"/>
    <w:rsid w:val="004B1678"/>
    <w:rsid w:val="004D08F4"/>
    <w:rsid w:val="004D1C76"/>
    <w:rsid w:val="004D6440"/>
    <w:rsid w:val="004F7076"/>
    <w:rsid w:val="00506333"/>
    <w:rsid w:val="0051011C"/>
    <w:rsid w:val="00545858"/>
    <w:rsid w:val="00545BBC"/>
    <w:rsid w:val="00547A4B"/>
    <w:rsid w:val="00554540"/>
    <w:rsid w:val="005560B2"/>
    <w:rsid w:val="0058388A"/>
    <w:rsid w:val="005924B9"/>
    <w:rsid w:val="0059643C"/>
    <w:rsid w:val="00596B58"/>
    <w:rsid w:val="005A194C"/>
    <w:rsid w:val="005A241C"/>
    <w:rsid w:val="005B3287"/>
    <w:rsid w:val="005D3D40"/>
    <w:rsid w:val="00640C88"/>
    <w:rsid w:val="00650EC6"/>
    <w:rsid w:val="00657632"/>
    <w:rsid w:val="00660EFA"/>
    <w:rsid w:val="006761D2"/>
    <w:rsid w:val="00685ABD"/>
    <w:rsid w:val="006B4E02"/>
    <w:rsid w:val="006B7A35"/>
    <w:rsid w:val="006D050F"/>
    <w:rsid w:val="006E3A15"/>
    <w:rsid w:val="007012C4"/>
    <w:rsid w:val="00704420"/>
    <w:rsid w:val="0070660F"/>
    <w:rsid w:val="0074698B"/>
    <w:rsid w:val="0075358D"/>
    <w:rsid w:val="00783003"/>
    <w:rsid w:val="0078377C"/>
    <w:rsid w:val="00784A11"/>
    <w:rsid w:val="00792AB6"/>
    <w:rsid w:val="007937A3"/>
    <w:rsid w:val="007965F1"/>
    <w:rsid w:val="007A3009"/>
    <w:rsid w:val="007B451C"/>
    <w:rsid w:val="007C1385"/>
    <w:rsid w:val="007C1653"/>
    <w:rsid w:val="007C1700"/>
    <w:rsid w:val="007D1C00"/>
    <w:rsid w:val="007D4868"/>
    <w:rsid w:val="007E11E0"/>
    <w:rsid w:val="008010D7"/>
    <w:rsid w:val="00814A3F"/>
    <w:rsid w:val="00816390"/>
    <w:rsid w:val="00816CA6"/>
    <w:rsid w:val="0085269A"/>
    <w:rsid w:val="008C4571"/>
    <w:rsid w:val="008C6697"/>
    <w:rsid w:val="008D6324"/>
    <w:rsid w:val="008E4BCB"/>
    <w:rsid w:val="008F0A08"/>
    <w:rsid w:val="0093002C"/>
    <w:rsid w:val="00941034"/>
    <w:rsid w:val="0094426D"/>
    <w:rsid w:val="0098747B"/>
    <w:rsid w:val="00992449"/>
    <w:rsid w:val="009C7AF7"/>
    <w:rsid w:val="00A2575A"/>
    <w:rsid w:val="00A36451"/>
    <w:rsid w:val="00A709DB"/>
    <w:rsid w:val="00AB267D"/>
    <w:rsid w:val="00AB2E8F"/>
    <w:rsid w:val="00AC1E6F"/>
    <w:rsid w:val="00AC3565"/>
    <w:rsid w:val="00AF55FF"/>
    <w:rsid w:val="00AF7E4C"/>
    <w:rsid w:val="00B314F2"/>
    <w:rsid w:val="00B505C3"/>
    <w:rsid w:val="00B55C0E"/>
    <w:rsid w:val="00B8757C"/>
    <w:rsid w:val="00B95866"/>
    <w:rsid w:val="00B964A5"/>
    <w:rsid w:val="00BA226C"/>
    <w:rsid w:val="00BC031A"/>
    <w:rsid w:val="00BC1EB3"/>
    <w:rsid w:val="00BC230E"/>
    <w:rsid w:val="00BD3D9D"/>
    <w:rsid w:val="00BE0D1F"/>
    <w:rsid w:val="00BF0020"/>
    <w:rsid w:val="00BF36E0"/>
    <w:rsid w:val="00BF5F71"/>
    <w:rsid w:val="00C02745"/>
    <w:rsid w:val="00C051CE"/>
    <w:rsid w:val="00C06664"/>
    <w:rsid w:val="00C141C9"/>
    <w:rsid w:val="00C40E83"/>
    <w:rsid w:val="00C47BA4"/>
    <w:rsid w:val="00C57E41"/>
    <w:rsid w:val="00C95903"/>
    <w:rsid w:val="00C96D30"/>
    <w:rsid w:val="00CB3726"/>
    <w:rsid w:val="00CC2FA2"/>
    <w:rsid w:val="00CF055E"/>
    <w:rsid w:val="00CF1782"/>
    <w:rsid w:val="00D00386"/>
    <w:rsid w:val="00D01F36"/>
    <w:rsid w:val="00D06113"/>
    <w:rsid w:val="00D13081"/>
    <w:rsid w:val="00D1669F"/>
    <w:rsid w:val="00D16F07"/>
    <w:rsid w:val="00D315E4"/>
    <w:rsid w:val="00D429FE"/>
    <w:rsid w:val="00D43040"/>
    <w:rsid w:val="00D463D1"/>
    <w:rsid w:val="00D57433"/>
    <w:rsid w:val="00D64046"/>
    <w:rsid w:val="00D77515"/>
    <w:rsid w:val="00D77A22"/>
    <w:rsid w:val="00D864EA"/>
    <w:rsid w:val="00DB657A"/>
    <w:rsid w:val="00DD47DC"/>
    <w:rsid w:val="00DD7EF9"/>
    <w:rsid w:val="00DE2A3A"/>
    <w:rsid w:val="00DF131C"/>
    <w:rsid w:val="00DF2A8F"/>
    <w:rsid w:val="00DF30B7"/>
    <w:rsid w:val="00E00B21"/>
    <w:rsid w:val="00E04CA9"/>
    <w:rsid w:val="00E36BCF"/>
    <w:rsid w:val="00E71322"/>
    <w:rsid w:val="00E85311"/>
    <w:rsid w:val="00E932E9"/>
    <w:rsid w:val="00EA0F8B"/>
    <w:rsid w:val="00EB48B3"/>
    <w:rsid w:val="00EC57D2"/>
    <w:rsid w:val="00EE3A1A"/>
    <w:rsid w:val="00EE51D4"/>
    <w:rsid w:val="00EE6AC5"/>
    <w:rsid w:val="00F05DCE"/>
    <w:rsid w:val="00F10248"/>
    <w:rsid w:val="00F54CAE"/>
    <w:rsid w:val="00F57A7D"/>
    <w:rsid w:val="00F8122B"/>
    <w:rsid w:val="00F90D45"/>
    <w:rsid w:val="00FA1E97"/>
    <w:rsid w:val="00FA738A"/>
    <w:rsid w:val="00FB3F07"/>
    <w:rsid w:val="00FC1FAF"/>
    <w:rsid w:val="00FD4701"/>
    <w:rsid w:val="0EC0A3B0"/>
    <w:rsid w:val="19B5B34F"/>
    <w:rsid w:val="280938DE"/>
    <w:rsid w:val="4E233674"/>
    <w:rsid w:val="4E8C931C"/>
    <w:rsid w:val="58B06AB2"/>
    <w:rsid w:val="6124BB36"/>
    <w:rsid w:val="657EA18B"/>
    <w:rsid w:val="6EC0438B"/>
    <w:rsid w:val="7B42D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78B0D"/>
  <w15:chartTrackingRefBased/>
  <w15:docId w15:val="{F559B8A2-5B91-4B20-9316-64F67F03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27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697"/>
  </w:style>
  <w:style w:type="paragraph" w:styleId="Footer">
    <w:name w:val="footer"/>
    <w:basedOn w:val="Normal"/>
    <w:link w:val="FooterChar"/>
    <w:uiPriority w:val="99"/>
    <w:unhideWhenUsed/>
    <w:rsid w:val="008C6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697"/>
  </w:style>
  <w:style w:type="character" w:styleId="Hyperlink">
    <w:name w:val="Hyperlink"/>
    <w:basedOn w:val="DefaultParagraphFont"/>
    <w:uiPriority w:val="99"/>
    <w:unhideWhenUsed/>
    <w:rsid w:val="001F4D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D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52B4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3D4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90D4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0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E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E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9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02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17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ConnectWI.org" TargetMode="External"/><Relationship Id="rId10" Type="http://schemas.openxmlformats.org/officeDocument/2006/relationships/hyperlink" Target="bit.ly/WCSCMallards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1803FDB4DA04EA6053F6804FF7AEB" ma:contentTypeVersion="15" ma:contentTypeDescription="Create a new document." ma:contentTypeScope="" ma:versionID="2d625137ad0652f6b91956c3165e39e1">
  <xsd:schema xmlns:xsd="http://www.w3.org/2001/XMLSchema" xmlns:xs="http://www.w3.org/2001/XMLSchema" xmlns:p="http://schemas.microsoft.com/office/2006/metadata/properties" xmlns:ns2="0ea6474c-1efd-4681-9746-9bb7aeceeb08" xmlns:ns3="b76524b7-74bf-4061-9bbc-49fa7d72951c" targetNamespace="http://schemas.microsoft.com/office/2006/metadata/properties" ma:root="true" ma:fieldsID="307cf0101a25b17a0ffde10ecee0a730" ns2:_="" ns3:_="">
    <xsd:import namespace="0ea6474c-1efd-4681-9746-9bb7aeceeb08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474c-1efd-4681-9746-9bb7aecee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524b7-74bf-4061-9bbc-49fa7d72951c" xsi:nil="true"/>
    <lcf76f155ced4ddcb4097134ff3c332f xmlns="0ea6474c-1efd-4681-9746-9bb7aeceeb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ADF1E-8156-4129-91A2-77F643F4B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6474c-1efd-4681-9746-9bb7aeceeb08"/>
    <ds:schemaRef ds:uri="b76524b7-74bf-4061-9bbc-49fa7d72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D64EA-1736-4708-A3DB-D3746EEBC277}">
  <ds:schemaRefs>
    <ds:schemaRef ds:uri="http://schemas.microsoft.com/office/2006/metadata/properties"/>
    <ds:schemaRef ds:uri="http://schemas.microsoft.com/office/infopath/2007/PartnerControls"/>
    <ds:schemaRef ds:uri="b76524b7-74bf-4061-9bbc-49fa7d72951c"/>
    <ds:schemaRef ds:uri="0ea6474c-1efd-4681-9746-9bb7aeceeb08"/>
  </ds:schemaRefs>
</ds:datastoreItem>
</file>

<file path=customXml/itemProps3.xml><?xml version="1.0" encoding="utf-8"?>
<ds:datastoreItem xmlns:ds="http://schemas.openxmlformats.org/officeDocument/2006/customXml" ds:itemID="{1DD0B9F3-8894-4C1D-983D-51AD36EA0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493</Words>
  <Characters>2416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Suzanne Morley</cp:lastModifiedBy>
  <cp:revision>9</cp:revision>
  <dcterms:created xsi:type="dcterms:W3CDTF">2025-09-19T17:23:00Z</dcterms:created>
  <dcterms:modified xsi:type="dcterms:W3CDTF">2026-04-14T13:34:00Z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0x0101008371803FDB4DA04EA6053F6804FF7AEB</vt:lpwstr>
  </property>
  <property fmtid="{D5CDD505-2E9C-101B-9397-08002B2CF9AE}" pid="3" name="MediaServiceImageTags">
    <vt:lpwstr/>
  </property>
</Properties>
</file>