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040089" w14:textId="36384F0B" w:rsidR="002F5F56" w:rsidRPr="009A0AA3" w:rsidRDefault="6018EA82">
      <w:pPr>
        <w:rPr>
          <w:rFonts w:ascii="Century Gothic" w:hAnsi="Century Gothic"/>
          <w:b/>
          <w:bCs/>
          <w:sz w:val="28"/>
          <w:szCs w:val="28"/>
        </w:rPr>
      </w:pPr>
      <w:hyperlink r:id="rId10" w:history="1">
        <w:r w:rsidRPr="00A968F8">
          <w:rPr>
            <w:rStyle w:val="Hyperlink"/>
            <w:rFonts w:ascii="Century Gothic" w:hAnsi="Century Gothic"/>
            <w:b/>
            <w:bCs/>
            <w:sz w:val="28"/>
            <w:szCs w:val="28"/>
          </w:rPr>
          <w:t>EngAged Calendar of Social Engagement Opportunities</w:t>
        </w:r>
      </w:hyperlink>
    </w:p>
    <w:tbl>
      <w:tblPr>
        <w:tblStyle w:val="TableGrid"/>
        <w:tblW w:w="13135" w:type="dxa"/>
        <w:tblLook w:val="04A0" w:firstRow="1" w:lastRow="0" w:firstColumn="1" w:lastColumn="0" w:noHBand="0" w:noVBand="1"/>
      </w:tblPr>
      <w:tblGrid>
        <w:gridCol w:w="1697"/>
        <w:gridCol w:w="5376"/>
        <w:gridCol w:w="6062"/>
      </w:tblGrid>
      <w:tr w:rsidR="04B26E10" w14:paraId="38504B2F" w14:textId="77777777" w:rsidTr="4D966493">
        <w:trPr>
          <w:trHeight w:val="4680"/>
        </w:trPr>
        <w:tc>
          <w:tcPr>
            <w:tcW w:w="1697" w:type="dxa"/>
          </w:tcPr>
          <w:p w14:paraId="3EA0272A" w14:textId="4186D174" w:rsidR="037954F1" w:rsidRDefault="037954F1" w:rsidP="4ADCF4D4">
            <w:r w:rsidRPr="4ADCF4D4">
              <w:rPr>
                <w:rFonts w:ascii="Century Gothic" w:hAnsi="Century Gothic"/>
              </w:rPr>
              <w:t>May</w:t>
            </w:r>
          </w:p>
          <w:p w14:paraId="318B9E9E" w14:textId="77777777" w:rsidR="04B26E10" w:rsidRPr="009A0AA3" w:rsidRDefault="04B26E10">
            <w:pPr>
              <w:rPr>
                <w:rFonts w:ascii="Century Gothic" w:hAnsi="Century Gothic"/>
              </w:rPr>
            </w:pPr>
          </w:p>
          <w:p w14:paraId="4E49BC98" w14:textId="7AE7CDD6" w:rsidR="033EDF81" w:rsidRPr="009A0AA3" w:rsidRDefault="037954F1" w:rsidP="4ADCF4D4">
            <w:pPr>
              <w:rPr>
                <w:rFonts w:ascii="Century Gothic" w:hAnsi="Century Gothic"/>
              </w:rPr>
            </w:pPr>
            <w:r w:rsidRPr="00E5369D">
              <w:rPr>
                <w:rFonts w:ascii="Century Gothic" w:hAnsi="Century Gothic"/>
              </w:rPr>
              <w:t xml:space="preserve">Older Americans </w:t>
            </w:r>
            <w:r w:rsidR="55D82950" w:rsidRPr="00E5369D">
              <w:rPr>
                <w:rFonts w:ascii="Century Gothic" w:hAnsi="Century Gothic"/>
              </w:rPr>
              <w:t>Month</w:t>
            </w:r>
          </w:p>
        </w:tc>
        <w:tc>
          <w:tcPr>
            <w:tcW w:w="5376" w:type="dxa"/>
          </w:tcPr>
          <w:p w14:paraId="1CF71A65" w14:textId="513F85A2" w:rsidR="1E00D833" w:rsidRPr="009A0AA3" w:rsidRDefault="50FBF166">
            <w:r>
              <w:rPr>
                <w:noProof/>
              </w:rPr>
              <w:drawing>
                <wp:inline distT="0" distB="0" distL="0" distR="0" wp14:anchorId="32E99EAB" wp14:editId="42D8BFDA">
                  <wp:extent cx="3267075" cy="3267075"/>
                  <wp:effectExtent l="0" t="0" r="0" b="0"/>
                  <wp:docPr id="17530874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8742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a:graphicData>
                  </a:graphic>
                </wp:inline>
              </w:drawing>
            </w:r>
          </w:p>
        </w:tc>
        <w:tc>
          <w:tcPr>
            <w:tcW w:w="6062" w:type="dxa"/>
          </w:tcPr>
          <w:p w14:paraId="6220CA07" w14:textId="34B4D584" w:rsidR="1E5DCCB0" w:rsidRDefault="6C3D8754" w:rsidP="4ADCF4D4">
            <w:pPr>
              <w:rPr>
                <w:rFonts w:ascii="Century Gothic" w:eastAsia="Aptos" w:hAnsi="Century Gothic" w:cs="Aptos"/>
              </w:rPr>
            </w:pPr>
            <w:r w:rsidRPr="4B9F4F95">
              <w:rPr>
                <w:rFonts w:ascii="Century Gothic" w:eastAsia="Aptos" w:hAnsi="Century Gothic" w:cs="Aptos"/>
              </w:rPr>
              <w:t>Older Americans Month h</w:t>
            </w:r>
            <w:r w:rsidR="1E5DCCB0" w:rsidRPr="4B9F4F95">
              <w:rPr>
                <w:rFonts w:ascii="Century Gothic" w:eastAsia="Aptos" w:hAnsi="Century Gothic" w:cs="Aptos"/>
              </w:rPr>
              <w:t>onors the contributions, independence, and resilience of older adults. Established in 1963, the annual observance focuses on strengthening community support, highlighting aging trends, and promoting active, engaged lifestyles.</w:t>
            </w:r>
          </w:p>
          <w:p w14:paraId="1A85708C" w14:textId="0B07B22E" w:rsidR="04B26E10" w:rsidRPr="009A0AA3" w:rsidRDefault="794701B9" w:rsidP="00283B91">
            <w:pPr>
              <w:rPr>
                <w:rFonts w:ascii="Century Gothic" w:eastAsia="Aptos" w:hAnsi="Century Gothic" w:cs="Aptos"/>
              </w:rPr>
            </w:pPr>
            <w:commentRangeStart w:id="0"/>
            <w:commentRangeEnd w:id="0"/>
            <w:r w:rsidRPr="009A0AA3">
              <w:rPr>
                <w:rStyle w:val="CommentReference"/>
                <w:rFonts w:ascii="Century Gothic" w:eastAsia="Aptos" w:hAnsi="Century Gothic" w:cs="Aptos"/>
                <w:sz w:val="24"/>
                <w:szCs w:val="24"/>
              </w:rPr>
              <w:commentReference w:id="0"/>
            </w:r>
          </w:p>
          <w:p w14:paraId="53E7ADBC" w14:textId="36756C86" w:rsidR="00D85F4E" w:rsidRPr="009A0AA3" w:rsidRDefault="17A3A4DF" w:rsidP="04B26E10">
            <w:pPr>
              <w:rPr>
                <w:rFonts w:ascii="Century Gothic" w:eastAsia="Aptos" w:hAnsi="Century Gothic" w:cs="Aptos"/>
              </w:rPr>
            </w:pPr>
            <w:r w:rsidRPr="11CA8380">
              <w:rPr>
                <w:rFonts w:ascii="Century Gothic" w:eastAsia="Aptos" w:hAnsi="Century Gothic" w:cs="Aptos"/>
              </w:rPr>
              <w:t>Discover ways to build connection</w:t>
            </w:r>
            <w:r w:rsidR="4609B4FB" w:rsidRPr="11CA8380">
              <w:rPr>
                <w:rFonts w:ascii="Century Gothic" w:eastAsia="Aptos" w:hAnsi="Century Gothic" w:cs="Aptos"/>
              </w:rPr>
              <w:t xml:space="preserve"> as we age</w:t>
            </w:r>
            <w:r w:rsidRPr="11CA8380">
              <w:rPr>
                <w:rFonts w:ascii="Century Gothic" w:eastAsia="Aptos" w:hAnsi="Century Gothic" w:cs="Aptos"/>
              </w:rPr>
              <w:t xml:space="preserve"> — head to ConnectWI.org. #ConnectWI #SocialConnection</w:t>
            </w:r>
          </w:p>
        </w:tc>
      </w:tr>
      <w:tr w:rsidR="4ADCF4D4" w14:paraId="52DD1092" w14:textId="77777777" w:rsidTr="4D966493">
        <w:trPr>
          <w:trHeight w:val="4680"/>
        </w:trPr>
        <w:tc>
          <w:tcPr>
            <w:tcW w:w="1697" w:type="dxa"/>
          </w:tcPr>
          <w:p w14:paraId="4F1C314D" w14:textId="0617EBD7" w:rsidR="2197C211" w:rsidRDefault="2197C211" w:rsidP="4ADCF4D4">
            <w:pPr>
              <w:rPr>
                <w:rFonts w:ascii="Century Gothic" w:hAnsi="Century Gothic"/>
              </w:rPr>
            </w:pPr>
            <w:r w:rsidRPr="4ADCF4D4">
              <w:rPr>
                <w:rFonts w:ascii="Century Gothic" w:hAnsi="Century Gothic"/>
              </w:rPr>
              <w:t>May</w:t>
            </w:r>
          </w:p>
          <w:p w14:paraId="4A9DBC00" w14:textId="07E27231" w:rsidR="4ADCF4D4" w:rsidRDefault="4ADCF4D4" w:rsidP="4ADCF4D4">
            <w:pPr>
              <w:rPr>
                <w:rFonts w:ascii="Century Gothic" w:hAnsi="Century Gothic"/>
              </w:rPr>
            </w:pPr>
          </w:p>
          <w:p w14:paraId="4A4143BA" w14:textId="56E30FE0" w:rsidR="2197C211" w:rsidRDefault="2197C211" w:rsidP="4ADCF4D4">
            <w:pPr>
              <w:rPr>
                <w:rFonts w:ascii="Century Gothic" w:hAnsi="Century Gothic"/>
              </w:rPr>
            </w:pPr>
            <w:r w:rsidRPr="6E1DB770">
              <w:rPr>
                <w:rFonts w:ascii="Century Gothic" w:hAnsi="Century Gothic"/>
              </w:rPr>
              <w:t>Asian Pacific Islander American Heritage Month</w:t>
            </w:r>
          </w:p>
        </w:tc>
        <w:tc>
          <w:tcPr>
            <w:tcW w:w="5376" w:type="dxa"/>
          </w:tcPr>
          <w:p w14:paraId="4C384246" w14:textId="17E4D1DF" w:rsidR="4ADCF4D4" w:rsidRDefault="0F7B3B20" w:rsidP="11CA8380">
            <w:pPr>
              <w:rPr>
                <w:rFonts w:ascii="Century Gothic" w:eastAsia="Aptos" w:hAnsi="Century Gothic" w:cs="Aptos"/>
              </w:rPr>
            </w:pPr>
            <w:commentRangeStart w:id="1"/>
            <w:r>
              <w:rPr>
                <w:noProof/>
              </w:rPr>
              <w:drawing>
                <wp:inline distT="0" distB="0" distL="0" distR="0" wp14:anchorId="7C919EDC" wp14:editId="7F3C2EB5">
                  <wp:extent cx="3267075" cy="3267075"/>
                  <wp:effectExtent l="0" t="0" r="0" b="0"/>
                  <wp:docPr id="163136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6649"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a:graphicData>
                  </a:graphic>
                </wp:inline>
              </w:drawing>
            </w:r>
            <w:commentRangeEnd w:id="1"/>
            <w:r w:rsidR="4ADCF4D4">
              <w:rPr>
                <w:rStyle w:val="CommentReference"/>
                <w:rFonts w:ascii="Century Gothic" w:eastAsia="Aptos" w:hAnsi="Century Gothic" w:cs="Aptos"/>
                <w:sz w:val="24"/>
                <w:szCs w:val="24"/>
              </w:rPr>
              <w:commentReference w:id="1"/>
            </w:r>
          </w:p>
        </w:tc>
        <w:tc>
          <w:tcPr>
            <w:tcW w:w="6062" w:type="dxa"/>
          </w:tcPr>
          <w:p w14:paraId="06DD02E0" w14:textId="330CBE3E" w:rsidR="2197C211" w:rsidRDefault="34692F38" w:rsidP="4ADCF4D4">
            <w:pPr>
              <w:rPr>
                <w:rFonts w:ascii="Century Gothic" w:eastAsia="Aptos" w:hAnsi="Century Gothic" w:cs="Aptos"/>
              </w:rPr>
            </w:pPr>
            <w:r w:rsidRPr="00283B91">
              <w:rPr>
                <w:rFonts w:ascii="Century Gothic" w:eastAsia="Aptos" w:hAnsi="Century Gothic" w:cs="Aptos"/>
              </w:rPr>
              <w:t>Asian</w:t>
            </w:r>
            <w:r w:rsidR="0D71CB9F" w:rsidRPr="00283B91">
              <w:rPr>
                <w:rFonts w:ascii="Century Gothic" w:eastAsia="Aptos" w:hAnsi="Century Gothic" w:cs="Aptos"/>
              </w:rPr>
              <w:t xml:space="preserve"> American and</w:t>
            </w:r>
            <w:r w:rsidRPr="00283B91">
              <w:rPr>
                <w:rFonts w:ascii="Century Gothic" w:eastAsia="Aptos" w:hAnsi="Century Gothic" w:cs="Aptos"/>
              </w:rPr>
              <w:t xml:space="preserve"> Pacific </w:t>
            </w:r>
            <w:r w:rsidR="01D3350F" w:rsidRPr="00283B91">
              <w:rPr>
                <w:rFonts w:ascii="Century Gothic" w:eastAsia="Aptos" w:hAnsi="Century Gothic" w:cs="Aptos"/>
              </w:rPr>
              <w:t>Islander Heritage</w:t>
            </w:r>
            <w:r w:rsidRPr="00283B91">
              <w:rPr>
                <w:rFonts w:ascii="Century Gothic" w:eastAsia="Aptos" w:hAnsi="Century Gothic" w:cs="Aptos"/>
              </w:rPr>
              <w:t xml:space="preserve"> Month is about p</w:t>
            </w:r>
            <w:r w:rsidR="43B4A53C" w:rsidRPr="00283B91">
              <w:rPr>
                <w:rFonts w:ascii="Century Gothic" w:eastAsia="Aptos" w:hAnsi="Century Gothic" w:cs="Aptos"/>
              </w:rPr>
              <w:t>aying tribute to the generations of Asian and Pacific Islanders who have enriched America's history and are instrumental in its future success.</w:t>
            </w:r>
          </w:p>
          <w:p w14:paraId="31671CA3" w14:textId="339E7A69" w:rsidR="11CA8380" w:rsidRDefault="11CA8380" w:rsidP="11CA8380">
            <w:pPr>
              <w:rPr>
                <w:rFonts w:ascii="Century Gothic" w:eastAsia="Aptos" w:hAnsi="Century Gothic" w:cs="Aptos"/>
              </w:rPr>
            </w:pPr>
          </w:p>
          <w:p w14:paraId="13CB8958" w14:textId="725E2759" w:rsidR="4ADCF4D4" w:rsidRDefault="1DED2479" w:rsidP="4ADCF4D4">
            <w:pPr>
              <w:rPr>
                <w:rFonts w:ascii="Century Gothic" w:eastAsia="Aptos" w:hAnsi="Century Gothic" w:cs="Aptos"/>
              </w:rPr>
            </w:pPr>
            <w:r w:rsidRPr="00283B91">
              <w:rPr>
                <w:rFonts w:ascii="Century Gothic" w:eastAsia="Aptos" w:hAnsi="Century Gothic" w:cs="Aptos"/>
              </w:rPr>
              <w:t>Participate in virtual or in-person recognition events or discussion groups.</w:t>
            </w:r>
          </w:p>
          <w:p w14:paraId="662F7AEE" w14:textId="2C874916" w:rsidR="00283B91" w:rsidRDefault="00283B91" w:rsidP="00283B91">
            <w:pPr>
              <w:rPr>
                <w:rFonts w:ascii="Century Gothic" w:eastAsia="Aptos" w:hAnsi="Century Gothic" w:cs="Aptos"/>
              </w:rPr>
            </w:pPr>
          </w:p>
          <w:p w14:paraId="3E316788" w14:textId="16C0ECFE" w:rsidR="2197C211" w:rsidRDefault="2197C211" w:rsidP="4ADCF4D4">
            <w:pPr>
              <w:rPr>
                <w:rFonts w:ascii="Century Gothic" w:eastAsia="Aptos" w:hAnsi="Century Gothic" w:cs="Aptos"/>
              </w:rPr>
            </w:pPr>
            <w:r w:rsidRPr="4ADCF4D4">
              <w:rPr>
                <w:rFonts w:ascii="Century Gothic" w:eastAsia="Aptos" w:hAnsi="Century Gothic" w:cs="Aptos"/>
              </w:rPr>
              <w:t>Discover more ways to build connection — head to ConnectWI.org. #ConnectWI #SocialConnection</w:t>
            </w:r>
          </w:p>
        </w:tc>
      </w:tr>
      <w:tr w:rsidR="4ADCF4D4" w14:paraId="6A236D62" w14:textId="77777777" w:rsidTr="4D966493">
        <w:trPr>
          <w:trHeight w:val="300"/>
        </w:trPr>
        <w:tc>
          <w:tcPr>
            <w:tcW w:w="1697" w:type="dxa"/>
          </w:tcPr>
          <w:p w14:paraId="1EF7D931" w14:textId="5EE18D22" w:rsidR="5564DD6D" w:rsidRDefault="5564DD6D" w:rsidP="4ADCF4D4">
            <w:pPr>
              <w:rPr>
                <w:rFonts w:ascii="Century Gothic" w:hAnsi="Century Gothic"/>
              </w:rPr>
            </w:pPr>
            <w:r w:rsidRPr="4ADCF4D4">
              <w:rPr>
                <w:rFonts w:ascii="Century Gothic" w:hAnsi="Century Gothic"/>
              </w:rPr>
              <w:t xml:space="preserve">May </w:t>
            </w:r>
          </w:p>
          <w:p w14:paraId="681D90B7" w14:textId="323B7695" w:rsidR="4ADCF4D4" w:rsidRDefault="4ADCF4D4" w:rsidP="4ADCF4D4">
            <w:pPr>
              <w:rPr>
                <w:rFonts w:ascii="Century Gothic" w:hAnsi="Century Gothic"/>
              </w:rPr>
            </w:pPr>
          </w:p>
          <w:p w14:paraId="60E991CF" w14:textId="0F61AF93" w:rsidR="5564DD6D" w:rsidRDefault="5564DD6D" w:rsidP="4ADCF4D4">
            <w:pPr>
              <w:rPr>
                <w:rFonts w:ascii="Century Gothic" w:hAnsi="Century Gothic"/>
              </w:rPr>
            </w:pPr>
            <w:r w:rsidRPr="4D966493">
              <w:rPr>
                <w:rFonts w:ascii="Century Gothic" w:hAnsi="Century Gothic"/>
              </w:rPr>
              <w:t>National Pet Month</w:t>
            </w:r>
          </w:p>
        </w:tc>
        <w:tc>
          <w:tcPr>
            <w:tcW w:w="5376" w:type="dxa"/>
          </w:tcPr>
          <w:p w14:paraId="6B3A5385" w14:textId="343E9379" w:rsidR="4ADCF4D4" w:rsidRDefault="37154919" w:rsidP="5BC30E64">
            <w:pPr>
              <w:rPr>
                <w:rFonts w:ascii="Century Gothic" w:eastAsia="Aptos" w:hAnsi="Century Gothic" w:cs="Aptos"/>
              </w:rPr>
            </w:pPr>
            <w:r>
              <w:rPr>
                <w:noProof/>
              </w:rPr>
              <w:drawing>
                <wp:inline distT="0" distB="0" distL="0" distR="0" wp14:anchorId="097A68CA" wp14:editId="3EDE7372">
                  <wp:extent cx="3267075" cy="3267075"/>
                  <wp:effectExtent l="0" t="0" r="0" b="0"/>
                  <wp:docPr id="11088468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43609" name=""/>
                          <pic:cNvPicPr/>
                        </pic:nvPicPr>
                        <pic:blipFill>
                          <a:blip r:embed="rId17">
                            <a:extLst>
                              <a:ext uri="{28A0092B-C50C-407E-A947-70E740481C1C}">
                                <a14:useLocalDpi xmlns:a14="http://schemas.microsoft.com/office/drawing/2010/main"/>
                              </a:ext>
                            </a:extLst>
                          </a:blip>
                          <a:stretch>
                            <a:fillRect/>
                          </a:stretch>
                        </pic:blipFill>
                        <pic:spPr>
                          <a:xfrm>
                            <a:off x="0" y="0"/>
                            <a:ext cx="3267075" cy="3267075"/>
                          </a:xfrm>
                          <a:prstGeom prst="rect">
                            <a:avLst/>
                          </a:prstGeom>
                        </pic:spPr>
                      </pic:pic>
                    </a:graphicData>
                  </a:graphic>
                </wp:inline>
              </w:drawing>
            </w:r>
          </w:p>
        </w:tc>
        <w:tc>
          <w:tcPr>
            <w:tcW w:w="6062" w:type="dxa"/>
          </w:tcPr>
          <w:p w14:paraId="3AB6DECD" w14:textId="246D249D" w:rsidR="5564DD6D" w:rsidRDefault="5564DD6D" w:rsidP="4ADCF4D4">
            <w:pPr>
              <w:rPr>
                <w:rFonts w:ascii="Century Gothic" w:eastAsia="Aptos" w:hAnsi="Century Gothic" w:cs="Aptos"/>
              </w:rPr>
            </w:pPr>
            <w:r w:rsidRPr="4ADCF4D4">
              <w:rPr>
                <w:rFonts w:ascii="Century Gothic" w:eastAsia="Aptos" w:hAnsi="Century Gothic" w:cs="Aptos"/>
              </w:rPr>
              <w:t>Want a furry friend? Foster or adopt a pet!</w:t>
            </w:r>
          </w:p>
          <w:p w14:paraId="68AB32BC" w14:textId="5FD041AE" w:rsidR="4ADCF4D4" w:rsidRDefault="4ADCF4D4" w:rsidP="4ADCF4D4">
            <w:pPr>
              <w:rPr>
                <w:rFonts w:ascii="Century Gothic" w:eastAsia="Aptos" w:hAnsi="Century Gothic" w:cs="Aptos"/>
              </w:rPr>
            </w:pPr>
          </w:p>
          <w:p w14:paraId="7B28B847" w14:textId="68FB965D" w:rsidR="5564DD6D" w:rsidRDefault="5564DD6D" w:rsidP="11CA8380">
            <w:pPr>
              <w:rPr>
                <w:rFonts w:ascii="Century Gothic" w:eastAsia="Aptos" w:hAnsi="Century Gothic" w:cs="Aptos"/>
              </w:rPr>
            </w:pPr>
            <w:r w:rsidRPr="11CA8380">
              <w:rPr>
                <w:rFonts w:ascii="Century Gothic" w:eastAsia="Aptos" w:hAnsi="Century Gothic" w:cs="Aptos"/>
              </w:rPr>
              <w:t xml:space="preserve">National Pet Month is celebrated annually in the United States throughout May to honor the companionship of pets, promote responsible ownership, and encourage pet adoption. </w:t>
            </w:r>
          </w:p>
          <w:p w14:paraId="71366AC0" w14:textId="7161ADB0" w:rsidR="5564DD6D" w:rsidRDefault="5564DD6D" w:rsidP="11CA8380">
            <w:pPr>
              <w:rPr>
                <w:rFonts w:ascii="Century Gothic" w:eastAsia="Aptos" w:hAnsi="Century Gothic" w:cs="Aptos"/>
              </w:rPr>
            </w:pPr>
          </w:p>
          <w:p w14:paraId="0E93DD35" w14:textId="039DC148" w:rsidR="5564DD6D" w:rsidRDefault="2794A866" w:rsidP="4ADCF4D4">
            <w:pPr>
              <w:rPr>
                <w:rFonts w:ascii="Century Gothic" w:eastAsia="Aptos" w:hAnsi="Century Gothic" w:cs="Aptos"/>
              </w:rPr>
            </w:pPr>
            <w:r w:rsidRPr="00283B91">
              <w:rPr>
                <w:rFonts w:ascii="Century Gothic" w:eastAsia="Aptos" w:hAnsi="Century Gothic" w:cs="Aptos"/>
              </w:rPr>
              <w:t>Did you know? Pets are beneficial for our</w:t>
            </w:r>
            <w:r w:rsidR="364069A6" w:rsidRPr="00283B91">
              <w:rPr>
                <w:rFonts w:ascii="Century Gothic" w:eastAsia="Aptos" w:hAnsi="Century Gothic" w:cs="Aptos"/>
              </w:rPr>
              <w:t xml:space="preserve"> physical</w:t>
            </w:r>
            <w:r w:rsidR="1A11E7A1" w:rsidRPr="00283B91">
              <w:rPr>
                <w:rFonts w:ascii="Century Gothic" w:eastAsia="Aptos" w:hAnsi="Century Gothic" w:cs="Aptos"/>
              </w:rPr>
              <w:t xml:space="preserve"> and </w:t>
            </w:r>
            <w:r w:rsidR="364069A6" w:rsidRPr="00283B91">
              <w:rPr>
                <w:rFonts w:ascii="Century Gothic" w:eastAsia="Aptos" w:hAnsi="Century Gothic" w:cs="Aptos"/>
              </w:rPr>
              <w:t>emotional health</w:t>
            </w:r>
            <w:r w:rsidR="2B0443F5" w:rsidRPr="00283B91">
              <w:rPr>
                <w:rFonts w:ascii="Century Gothic" w:eastAsia="Aptos" w:hAnsi="Century Gothic" w:cs="Aptos"/>
              </w:rPr>
              <w:t>!</w:t>
            </w:r>
            <w:r w:rsidR="364069A6" w:rsidRPr="00283B91">
              <w:rPr>
                <w:rFonts w:ascii="Century Gothic" w:eastAsia="Aptos" w:hAnsi="Century Gothic" w:cs="Aptos"/>
              </w:rPr>
              <w:t xml:space="preserve"> </w:t>
            </w:r>
            <w:r w:rsidR="64017CF7" w:rsidRPr="00283B91">
              <w:rPr>
                <w:rFonts w:ascii="Century Gothic" w:eastAsia="Aptos" w:hAnsi="Century Gothic" w:cs="Aptos"/>
              </w:rPr>
              <w:t>Consider</w:t>
            </w:r>
            <w:r w:rsidR="364069A6" w:rsidRPr="00283B91">
              <w:rPr>
                <w:rFonts w:ascii="Century Gothic" w:eastAsia="Aptos" w:hAnsi="Century Gothic" w:cs="Aptos"/>
              </w:rPr>
              <w:t xml:space="preserve"> volunteering, </w:t>
            </w:r>
            <w:r w:rsidR="7B3CE388" w:rsidRPr="00283B91">
              <w:rPr>
                <w:rFonts w:ascii="Century Gothic" w:eastAsia="Aptos" w:hAnsi="Century Gothic" w:cs="Aptos"/>
              </w:rPr>
              <w:t>visiting your local</w:t>
            </w:r>
            <w:r w:rsidR="597EA89E" w:rsidRPr="00283B91">
              <w:rPr>
                <w:rFonts w:ascii="Century Gothic" w:eastAsia="Aptos" w:hAnsi="Century Gothic" w:cs="Aptos"/>
              </w:rPr>
              <w:t xml:space="preserve"> dog park</w:t>
            </w:r>
            <w:r w:rsidR="364069A6" w:rsidRPr="00283B91">
              <w:rPr>
                <w:rFonts w:ascii="Century Gothic" w:eastAsia="Aptos" w:hAnsi="Century Gothic" w:cs="Aptos"/>
              </w:rPr>
              <w:t>, and spoiling</w:t>
            </w:r>
            <w:r w:rsidR="6BFDCABF" w:rsidRPr="00283B91">
              <w:rPr>
                <w:rFonts w:ascii="Century Gothic" w:eastAsia="Aptos" w:hAnsi="Century Gothic" w:cs="Aptos"/>
              </w:rPr>
              <w:t xml:space="preserve"> the</w:t>
            </w:r>
            <w:r w:rsidR="364069A6" w:rsidRPr="00283B91">
              <w:rPr>
                <w:rFonts w:ascii="Century Gothic" w:eastAsia="Aptos" w:hAnsi="Century Gothic" w:cs="Aptos"/>
              </w:rPr>
              <w:t xml:space="preserve"> pets</w:t>
            </w:r>
            <w:r w:rsidR="5BC52B71" w:rsidRPr="00283B91">
              <w:rPr>
                <w:rFonts w:ascii="Century Gothic" w:eastAsia="Aptos" w:hAnsi="Century Gothic" w:cs="Aptos"/>
              </w:rPr>
              <w:t xml:space="preserve"> in your life</w:t>
            </w:r>
            <w:r w:rsidR="364069A6" w:rsidRPr="00283B91">
              <w:rPr>
                <w:rFonts w:ascii="Century Gothic" w:eastAsia="Aptos" w:hAnsi="Century Gothic" w:cs="Aptos"/>
              </w:rPr>
              <w:t>.</w:t>
            </w:r>
          </w:p>
          <w:p w14:paraId="0228C85C" w14:textId="2499812E" w:rsidR="4ADCF4D4" w:rsidRDefault="4ADCF4D4" w:rsidP="4ADCF4D4">
            <w:pPr>
              <w:rPr>
                <w:rFonts w:ascii="Century Gothic" w:eastAsia="Aptos" w:hAnsi="Century Gothic" w:cs="Aptos"/>
              </w:rPr>
            </w:pPr>
          </w:p>
          <w:p w14:paraId="5A3A58B8" w14:textId="16C0ECFE" w:rsidR="5564DD6D" w:rsidRDefault="5564DD6D" w:rsidP="4ADCF4D4">
            <w:pPr>
              <w:rPr>
                <w:rFonts w:ascii="Century Gothic" w:eastAsia="Aptos" w:hAnsi="Century Gothic" w:cs="Aptos"/>
              </w:rPr>
            </w:pPr>
            <w:r w:rsidRPr="4ADCF4D4">
              <w:rPr>
                <w:rFonts w:ascii="Century Gothic" w:eastAsia="Aptos" w:hAnsi="Century Gothic" w:cs="Aptos"/>
              </w:rPr>
              <w:t>Discover more ways to build connection — head to ConnectWI.org. #ConnectWI #SocialConnection</w:t>
            </w:r>
          </w:p>
          <w:p w14:paraId="5344566D" w14:textId="423E2937" w:rsidR="4ADCF4D4" w:rsidRDefault="4ADCF4D4" w:rsidP="4ADCF4D4">
            <w:pPr>
              <w:rPr>
                <w:rFonts w:ascii="Century Gothic" w:eastAsia="Aptos" w:hAnsi="Century Gothic" w:cs="Aptos"/>
              </w:rPr>
            </w:pPr>
          </w:p>
        </w:tc>
      </w:tr>
      <w:tr w:rsidR="4ADCF4D4" w14:paraId="62A4C508" w14:textId="77777777" w:rsidTr="4D966493">
        <w:trPr>
          <w:trHeight w:val="300"/>
        </w:trPr>
        <w:tc>
          <w:tcPr>
            <w:tcW w:w="1697" w:type="dxa"/>
          </w:tcPr>
          <w:p w14:paraId="2B6E078E" w14:textId="202BD945" w:rsidR="65FD8A08" w:rsidRDefault="65FD8A08" w:rsidP="4ADCF4D4">
            <w:pPr>
              <w:rPr>
                <w:rFonts w:ascii="Century Gothic" w:hAnsi="Century Gothic"/>
              </w:rPr>
            </w:pPr>
            <w:r w:rsidRPr="4ADCF4D4">
              <w:rPr>
                <w:rFonts w:ascii="Century Gothic" w:hAnsi="Century Gothic"/>
              </w:rPr>
              <w:t>May 1</w:t>
            </w:r>
            <w:r w:rsidRPr="4ADCF4D4">
              <w:rPr>
                <w:rFonts w:ascii="Century Gothic" w:hAnsi="Century Gothic"/>
                <w:vertAlign w:val="superscript"/>
              </w:rPr>
              <w:t>st</w:t>
            </w:r>
          </w:p>
          <w:p w14:paraId="70792307" w14:textId="641417FD" w:rsidR="4ADCF4D4" w:rsidRDefault="4ADCF4D4" w:rsidP="4ADCF4D4">
            <w:pPr>
              <w:rPr>
                <w:rFonts w:ascii="Century Gothic" w:hAnsi="Century Gothic"/>
              </w:rPr>
            </w:pPr>
          </w:p>
          <w:p w14:paraId="2BC234F4" w14:textId="177D791C" w:rsidR="65FD8A08" w:rsidRDefault="6791871F" w:rsidP="4ADCF4D4">
            <w:pPr>
              <w:rPr>
                <w:rFonts w:ascii="Century Gothic" w:hAnsi="Century Gothic"/>
              </w:rPr>
            </w:pPr>
            <w:r w:rsidRPr="4D966493">
              <w:rPr>
                <w:rFonts w:ascii="Century Gothic" w:hAnsi="Century Gothic"/>
              </w:rPr>
              <w:t>Older Adult Mental Health Awareness Day</w:t>
            </w:r>
          </w:p>
        </w:tc>
        <w:tc>
          <w:tcPr>
            <w:tcW w:w="5376" w:type="dxa"/>
          </w:tcPr>
          <w:p w14:paraId="7C45ED81" w14:textId="7443B74A" w:rsidR="4ADCF4D4" w:rsidRDefault="6046F755" w:rsidP="5BC30E64">
            <w:pPr>
              <w:rPr>
                <w:rFonts w:ascii="Century Gothic" w:eastAsia="Aptos" w:hAnsi="Century Gothic" w:cs="Aptos"/>
              </w:rPr>
            </w:pPr>
            <w:r>
              <w:rPr>
                <w:noProof/>
              </w:rPr>
              <w:drawing>
                <wp:inline distT="0" distB="0" distL="0" distR="0" wp14:anchorId="1AB466D2" wp14:editId="4289B53F">
                  <wp:extent cx="3267075" cy="3267075"/>
                  <wp:effectExtent l="0" t="0" r="0" b="0"/>
                  <wp:docPr id="7720113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73095" name=""/>
                          <pic:cNvPicPr/>
                        </pic:nvPicPr>
                        <pic:blipFill>
                          <a:blip r:embed="rId18">
                            <a:extLst>
                              <a:ext uri="{28A0092B-C50C-407E-A947-70E740481C1C}">
                                <a14:useLocalDpi xmlns:a14="http://schemas.microsoft.com/office/drawing/2010/main"/>
                              </a:ext>
                            </a:extLst>
                          </a:blip>
                          <a:stretch>
                            <a:fillRect/>
                          </a:stretch>
                        </pic:blipFill>
                        <pic:spPr>
                          <a:xfrm>
                            <a:off x="0" y="0"/>
                            <a:ext cx="3267075" cy="3267075"/>
                          </a:xfrm>
                          <a:prstGeom prst="rect">
                            <a:avLst/>
                          </a:prstGeom>
                        </pic:spPr>
                      </pic:pic>
                    </a:graphicData>
                  </a:graphic>
                </wp:inline>
              </w:drawing>
            </w:r>
          </w:p>
        </w:tc>
        <w:tc>
          <w:tcPr>
            <w:tcW w:w="6062" w:type="dxa"/>
          </w:tcPr>
          <w:p w14:paraId="3341D2BD" w14:textId="149B9C00" w:rsidR="4ADCF4D4" w:rsidRDefault="7B500E64" w:rsidP="22F3C975">
            <w:pPr>
              <w:spacing w:before="240" w:after="240"/>
              <w:rPr>
                <w:rFonts w:ascii="Century Gothic" w:eastAsia="Century Gothic" w:hAnsi="Century Gothic" w:cs="Century Gothic"/>
              </w:rPr>
            </w:pPr>
            <w:r w:rsidRPr="22F3C975">
              <w:rPr>
                <w:rFonts w:ascii="Century Gothic" w:eastAsia="Century Gothic" w:hAnsi="Century Gothic" w:cs="Century Gothic"/>
              </w:rPr>
              <w:t>As we age, caring for our mental health is just as important as caring for our physical health. Staying connected with others, keeping our mind active, and taking time for things we enjoy can boost our mood and reduce stress and loneliness.</w:t>
            </w:r>
          </w:p>
          <w:p w14:paraId="55D00935" w14:textId="77DF3F2F" w:rsidR="4ADCF4D4" w:rsidRDefault="7B500E64" w:rsidP="22F3C975">
            <w:pPr>
              <w:spacing w:before="240" w:after="240"/>
              <w:rPr>
                <w:rFonts w:ascii="Century Gothic" w:eastAsia="Century Gothic" w:hAnsi="Century Gothic" w:cs="Century Gothic"/>
              </w:rPr>
            </w:pPr>
            <w:r w:rsidRPr="22F3C975">
              <w:rPr>
                <w:rFonts w:ascii="Century Gothic" w:eastAsia="Century Gothic" w:hAnsi="Century Gothic" w:cs="Century Gothic"/>
              </w:rPr>
              <w:t>Simple things—like a phone call with a friend, a walk outside, or trying something new—can make a big difference. We deserve to feel supported, connected, and well every day.</w:t>
            </w:r>
          </w:p>
          <w:p w14:paraId="26C30A8E" w14:textId="4359C579" w:rsidR="65FD8A08" w:rsidRDefault="2670B622" w:rsidP="4ADCF4D4">
            <w:pPr>
              <w:rPr>
                <w:rFonts w:ascii="Century Gothic" w:eastAsia="Aptos" w:hAnsi="Century Gothic" w:cs="Aptos"/>
              </w:rPr>
            </w:pPr>
            <w:r w:rsidRPr="22F3C975">
              <w:rPr>
                <w:rFonts w:ascii="Century Gothic" w:eastAsia="Aptos" w:hAnsi="Century Gothic" w:cs="Aptos"/>
              </w:rPr>
              <w:t>Discover ways to build connection — head to ConnectWI.org. #ConnectWI #SocialConnection</w:t>
            </w:r>
          </w:p>
          <w:p w14:paraId="22C31086" w14:textId="118E2D3D" w:rsidR="4ADCF4D4" w:rsidRDefault="4ADCF4D4" w:rsidP="4ADCF4D4">
            <w:pPr>
              <w:rPr>
                <w:rFonts w:ascii="Century Gothic" w:eastAsia="Aptos" w:hAnsi="Century Gothic" w:cs="Aptos"/>
              </w:rPr>
            </w:pPr>
          </w:p>
        </w:tc>
      </w:tr>
      <w:tr w:rsidR="009B1E8C" w14:paraId="4C8CF65F" w14:textId="77777777" w:rsidTr="4D966493">
        <w:trPr>
          <w:trHeight w:val="300"/>
        </w:trPr>
        <w:tc>
          <w:tcPr>
            <w:tcW w:w="1697" w:type="dxa"/>
          </w:tcPr>
          <w:p w14:paraId="2A7A7256" w14:textId="28AFBF5F" w:rsidR="6E95B61B" w:rsidRDefault="6E95B61B" w:rsidP="4ADCF4D4">
            <w:r w:rsidRPr="4ADCF4D4">
              <w:rPr>
                <w:rFonts w:ascii="Century Gothic" w:hAnsi="Century Gothic"/>
              </w:rPr>
              <w:t>May 2</w:t>
            </w:r>
            <w:r w:rsidRPr="4ADCF4D4">
              <w:rPr>
                <w:rFonts w:ascii="Century Gothic" w:hAnsi="Century Gothic"/>
                <w:vertAlign w:val="superscript"/>
              </w:rPr>
              <w:t>nd</w:t>
            </w:r>
          </w:p>
          <w:p w14:paraId="7073A14A" w14:textId="547096EA" w:rsidR="4ADCF4D4" w:rsidRDefault="4ADCF4D4" w:rsidP="4ADCF4D4">
            <w:pPr>
              <w:rPr>
                <w:rFonts w:ascii="Century Gothic" w:hAnsi="Century Gothic"/>
              </w:rPr>
            </w:pPr>
          </w:p>
          <w:p w14:paraId="1E81CB86" w14:textId="26BE361C" w:rsidR="6E95B61B" w:rsidRDefault="6E95B61B" w:rsidP="4ADCF4D4">
            <w:pPr>
              <w:rPr>
                <w:rFonts w:ascii="Century Gothic" w:hAnsi="Century Gothic"/>
              </w:rPr>
            </w:pPr>
            <w:r w:rsidRPr="4D966493">
              <w:rPr>
                <w:rFonts w:ascii="Century Gothic" w:hAnsi="Century Gothic"/>
              </w:rPr>
              <w:t>National Fitness Day</w:t>
            </w:r>
          </w:p>
          <w:p w14:paraId="1733A86A" w14:textId="19251704" w:rsidR="00E85224" w:rsidRPr="009A0AA3" w:rsidRDefault="00E85224" w:rsidP="4FFE35E8">
            <w:pPr>
              <w:rPr>
                <w:rFonts w:ascii="Century Gothic" w:hAnsi="Century Gothic"/>
              </w:rPr>
            </w:pPr>
          </w:p>
        </w:tc>
        <w:tc>
          <w:tcPr>
            <w:tcW w:w="5376" w:type="dxa"/>
          </w:tcPr>
          <w:p w14:paraId="33D09811" w14:textId="2A822D24" w:rsidR="009B1E8C" w:rsidRPr="009A0AA3" w:rsidRDefault="37B27BA4" w:rsidP="4FFE35E8">
            <w:r>
              <w:rPr>
                <w:noProof/>
              </w:rPr>
              <w:drawing>
                <wp:inline distT="0" distB="0" distL="0" distR="0" wp14:anchorId="2DBDAAD6" wp14:editId="49A32293">
                  <wp:extent cx="3267075" cy="3267075"/>
                  <wp:effectExtent l="0" t="0" r="0" b="0"/>
                  <wp:docPr id="883726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26513" name="Picture 883726513"/>
                          <pic:cNvPicPr/>
                        </pic:nvPicPr>
                        <pic:blipFill>
                          <a:blip r:embed="rId19">
                            <a:extLst>
                              <a:ext uri="{28A0092B-C50C-407E-A947-70E740481C1C}">
                                <a14:useLocalDpi xmlns:a14="http://schemas.microsoft.com/office/drawing/2010/main"/>
                              </a:ext>
                            </a:extLst>
                          </a:blip>
                          <a:stretch>
                            <a:fillRect/>
                          </a:stretch>
                        </pic:blipFill>
                        <pic:spPr>
                          <a:xfrm>
                            <a:off x="0" y="0"/>
                            <a:ext cx="3267075" cy="3267075"/>
                          </a:xfrm>
                          <a:prstGeom prst="rect">
                            <a:avLst/>
                          </a:prstGeom>
                        </pic:spPr>
                      </pic:pic>
                    </a:graphicData>
                  </a:graphic>
                </wp:inline>
              </w:drawing>
            </w:r>
          </w:p>
        </w:tc>
        <w:tc>
          <w:tcPr>
            <w:tcW w:w="6062" w:type="dxa"/>
          </w:tcPr>
          <w:p w14:paraId="3F27E94F" w14:textId="4C769491" w:rsidR="5BC30E64" w:rsidRDefault="604FB595" w:rsidP="5BC30E64">
            <w:pPr>
              <w:rPr>
                <w:rFonts w:ascii="Century Gothic" w:eastAsia="Aptos" w:hAnsi="Century Gothic" w:cs="Aptos"/>
              </w:rPr>
            </w:pPr>
            <w:r w:rsidRPr="00283B91">
              <w:rPr>
                <w:rFonts w:ascii="Century Gothic" w:eastAsia="Aptos" w:hAnsi="Century Gothic" w:cs="Aptos"/>
              </w:rPr>
              <w:t xml:space="preserve">It’s National Fitness Day! </w:t>
            </w:r>
            <w:r w:rsidR="6FB48C55" w:rsidRPr="00283B91">
              <w:rPr>
                <w:rFonts w:ascii="Century Gothic" w:eastAsia="Aptos" w:hAnsi="Century Gothic" w:cs="Aptos"/>
              </w:rPr>
              <w:t>Today is the day that we celebrate and promote physical ac</w:t>
            </w:r>
            <w:r w:rsidR="18BAD37D" w:rsidRPr="00283B91">
              <w:rPr>
                <w:rFonts w:ascii="Century Gothic" w:eastAsia="Aptos" w:hAnsi="Century Gothic" w:cs="Aptos"/>
              </w:rPr>
              <w:t>tivity, healthy lifestyles, and making fitness inclusive for everyone!</w:t>
            </w:r>
          </w:p>
          <w:p w14:paraId="15C120F4" w14:textId="16449730" w:rsidR="6BFF9EFB" w:rsidRDefault="6BFF9EFB" w:rsidP="5BC30E64">
            <w:pPr>
              <w:rPr>
                <w:rFonts w:ascii="Century Gothic" w:eastAsia="Aptos" w:hAnsi="Century Gothic" w:cs="Aptos"/>
              </w:rPr>
            </w:pPr>
            <w:commentRangeStart w:id="2"/>
          </w:p>
          <w:p w14:paraId="6EEAA05C" w14:textId="696FD29E" w:rsidR="34268CE0" w:rsidRPr="009A0AA3" w:rsidRDefault="55B618A2">
            <w:pPr>
              <w:rPr>
                <w:rFonts w:ascii="Century Gothic" w:eastAsia="Aptos" w:hAnsi="Century Gothic" w:cs="Aptos"/>
              </w:rPr>
            </w:pPr>
            <w:r w:rsidRPr="11CA8380">
              <w:rPr>
                <w:rFonts w:ascii="Century Gothic" w:eastAsia="Aptos" w:hAnsi="Century Gothic" w:cs="Aptos"/>
              </w:rPr>
              <w:t>Invite a friend to play ball, say hello to your neighbors while out for a walk, or get active with someone from a different generation!</w:t>
            </w:r>
            <w:commentRangeEnd w:id="2"/>
            <w:r w:rsidR="34268CE0" w:rsidRPr="009A0AA3">
              <w:rPr>
                <w:rStyle w:val="CommentReference"/>
                <w:rFonts w:ascii="Century Gothic" w:eastAsia="Aptos" w:hAnsi="Century Gothic" w:cs="Aptos"/>
                <w:sz w:val="24"/>
                <w:szCs w:val="24"/>
              </w:rPr>
              <w:commentReference w:id="2"/>
            </w:r>
          </w:p>
          <w:p w14:paraId="0DF372AD" w14:textId="6DA69C57" w:rsidR="11CA8380" w:rsidRDefault="11CA8380" w:rsidP="11CA8380">
            <w:pPr>
              <w:rPr>
                <w:rFonts w:ascii="Century Gothic" w:eastAsia="Aptos" w:hAnsi="Century Gothic" w:cs="Aptos"/>
              </w:rPr>
            </w:pPr>
          </w:p>
          <w:p w14:paraId="6466886F" w14:textId="6338A2B3" w:rsidR="009B1E8C" w:rsidRPr="009A0AA3" w:rsidRDefault="050CD683" w:rsidP="001F1873">
            <w:pPr>
              <w:rPr>
                <w:rFonts w:ascii="Century Gothic" w:eastAsia="Aptos" w:hAnsi="Century Gothic" w:cs="Aptos"/>
              </w:rPr>
            </w:pPr>
            <w:r w:rsidRPr="3A1A7B13">
              <w:rPr>
                <w:rFonts w:ascii="Century Gothic" w:eastAsia="Aptos" w:hAnsi="Century Gothic" w:cs="Aptos"/>
              </w:rPr>
              <w:t>Discover more ways to build connection — head to ConnectWI.org. #ConnectWI</w:t>
            </w:r>
            <w:r w:rsidR="4A0FB6C4" w:rsidRPr="3A1A7B13">
              <w:rPr>
                <w:rFonts w:ascii="Century Gothic" w:eastAsia="Aptos" w:hAnsi="Century Gothic" w:cs="Aptos"/>
              </w:rPr>
              <w:t xml:space="preserve"> #SocialConnection</w:t>
            </w:r>
          </w:p>
        </w:tc>
      </w:tr>
      <w:tr w:rsidR="2F91EB69" w14:paraId="65C64EAB" w14:textId="77777777" w:rsidTr="4D966493">
        <w:trPr>
          <w:trHeight w:val="300"/>
        </w:trPr>
        <w:tc>
          <w:tcPr>
            <w:tcW w:w="1697" w:type="dxa"/>
          </w:tcPr>
          <w:p w14:paraId="25504989" w14:textId="0848DF6C" w:rsidR="3E94899F" w:rsidRDefault="3E94899F" w:rsidP="4ADCF4D4">
            <w:r w:rsidRPr="4ADCF4D4">
              <w:rPr>
                <w:rFonts w:ascii="Century Gothic" w:eastAsia="Roboto" w:hAnsi="Century Gothic" w:cs="Roboto"/>
                <w:color w:val="0A0A0A"/>
              </w:rPr>
              <w:t>May 16th</w:t>
            </w:r>
          </w:p>
          <w:p w14:paraId="191A3C0A" w14:textId="788F2BF5" w:rsidR="27D8084E" w:rsidRPr="009A0AA3" w:rsidRDefault="27D8084E" w:rsidP="3A1A7B13">
            <w:pPr>
              <w:rPr>
                <w:rFonts w:ascii="Century Gothic" w:hAnsi="Century Gothic"/>
              </w:rPr>
            </w:pPr>
          </w:p>
          <w:p w14:paraId="1865CB6C" w14:textId="466A1ADB" w:rsidR="27D8084E" w:rsidRPr="009A0AA3" w:rsidRDefault="3E94899F" w:rsidP="34268CE0">
            <w:pPr>
              <w:rPr>
                <w:rFonts w:ascii="Century Gothic" w:hAnsi="Century Gothic"/>
              </w:rPr>
            </w:pPr>
            <w:r w:rsidRPr="4D966493">
              <w:rPr>
                <w:rFonts w:ascii="Century Gothic" w:eastAsia="Roboto" w:hAnsi="Century Gothic" w:cs="Roboto"/>
              </w:rPr>
              <w:t>National Do Something Good for Your Neighbor Day</w:t>
            </w:r>
          </w:p>
        </w:tc>
        <w:tc>
          <w:tcPr>
            <w:tcW w:w="5376" w:type="dxa"/>
          </w:tcPr>
          <w:p w14:paraId="7D3E7D11" w14:textId="19CAA761" w:rsidR="7E10972E" w:rsidRPr="009A0AA3" w:rsidRDefault="504E4EFB" w:rsidP="2F91EB69">
            <w:r>
              <w:rPr>
                <w:noProof/>
              </w:rPr>
              <w:drawing>
                <wp:inline distT="0" distB="0" distL="0" distR="0" wp14:anchorId="10089E20" wp14:editId="689ED055">
                  <wp:extent cx="3267075" cy="3267075"/>
                  <wp:effectExtent l="0" t="0" r="0" b="0"/>
                  <wp:docPr id="13502465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46568" name="Picture 1350246568"/>
                          <pic:cNvPicPr/>
                        </pic:nvPicPr>
                        <pic:blipFill>
                          <a:blip r:embed="rId20">
                            <a:extLst>
                              <a:ext uri="{28A0092B-C50C-407E-A947-70E740481C1C}">
                                <a14:useLocalDpi xmlns:a14="http://schemas.microsoft.com/office/drawing/2010/main"/>
                              </a:ext>
                            </a:extLst>
                          </a:blip>
                          <a:stretch>
                            <a:fillRect/>
                          </a:stretch>
                        </pic:blipFill>
                        <pic:spPr>
                          <a:xfrm>
                            <a:off x="0" y="0"/>
                            <a:ext cx="3267075" cy="3267075"/>
                          </a:xfrm>
                          <a:prstGeom prst="rect">
                            <a:avLst/>
                          </a:prstGeom>
                        </pic:spPr>
                      </pic:pic>
                    </a:graphicData>
                  </a:graphic>
                </wp:inline>
              </w:drawing>
            </w:r>
          </w:p>
        </w:tc>
        <w:tc>
          <w:tcPr>
            <w:tcW w:w="6062" w:type="dxa"/>
          </w:tcPr>
          <w:p w14:paraId="297948B6" w14:textId="2F764562" w:rsidR="2F91EB69" w:rsidRPr="009A0AA3" w:rsidRDefault="2E316455" w:rsidP="3A1A7B13">
            <w:pPr>
              <w:rPr>
                <w:rFonts w:ascii="Century Gothic" w:eastAsia="Roboto" w:hAnsi="Century Gothic" w:cs="Roboto"/>
                <w:color w:val="0A0A0A"/>
              </w:rPr>
            </w:pPr>
            <w:r w:rsidRPr="5BC30E64">
              <w:rPr>
                <w:rFonts w:ascii="Century Gothic" w:eastAsia="Roboto" w:hAnsi="Century Gothic" w:cs="Roboto"/>
                <w:color w:val="0A0A0A"/>
              </w:rPr>
              <w:t xml:space="preserve">Do something good for your neighbor day! </w:t>
            </w:r>
          </w:p>
          <w:p w14:paraId="3ACBB135" w14:textId="6101594F" w:rsidR="4ADCF4D4" w:rsidRDefault="4ADCF4D4" w:rsidP="4ADCF4D4">
            <w:pPr>
              <w:rPr>
                <w:rFonts w:ascii="Century Gothic" w:eastAsia="Roboto" w:hAnsi="Century Gothic" w:cs="Roboto"/>
                <w:color w:val="0A0A0A"/>
              </w:rPr>
            </w:pPr>
          </w:p>
          <w:p w14:paraId="5A8A07A9" w14:textId="1DDF2894" w:rsidR="3221EBB8" w:rsidRDefault="1189136C" w:rsidP="4ADCF4D4">
            <w:pPr>
              <w:rPr>
                <w:rFonts w:ascii="Century Gothic" w:eastAsia="Roboto" w:hAnsi="Century Gothic" w:cs="Roboto"/>
                <w:color w:val="0A0A0A"/>
              </w:rPr>
            </w:pPr>
            <w:r w:rsidRPr="5BC30E64">
              <w:rPr>
                <w:rFonts w:ascii="Century Gothic" w:eastAsia="Roboto" w:hAnsi="Century Gothic" w:cs="Roboto"/>
                <w:color w:val="0A0A0A"/>
              </w:rPr>
              <w:t xml:space="preserve">Today is all about promoting </w:t>
            </w:r>
            <w:r w:rsidR="3221EBB8" w:rsidRPr="5BC30E64">
              <w:rPr>
                <w:rFonts w:ascii="Century Gothic" w:eastAsia="Roboto" w:hAnsi="Century Gothic" w:cs="Roboto"/>
                <w:color w:val="0A0A0A"/>
              </w:rPr>
              <w:t>kindness, community, and stronger neighborhood bonds through small, actionable gestures.</w:t>
            </w:r>
          </w:p>
          <w:p w14:paraId="4890D2E8" w14:textId="43979C4C" w:rsidR="5F72209D" w:rsidRDefault="5F72209D" w:rsidP="00283B91">
            <w:pPr>
              <w:rPr>
                <w:rFonts w:ascii="Century Gothic" w:eastAsia="Roboto" w:hAnsi="Century Gothic" w:cs="Roboto"/>
                <w:color w:val="0A0A0A"/>
              </w:rPr>
            </w:pPr>
          </w:p>
          <w:p w14:paraId="129AF4A3" w14:textId="66A44F87" w:rsidR="4ADCF4D4" w:rsidRDefault="66AFD4FB">
            <w:pPr>
              <w:rPr>
                <w:rFonts w:ascii="Century Gothic" w:eastAsia="Roboto" w:hAnsi="Century Gothic" w:cs="Roboto"/>
                <w:color w:val="0A0A0A"/>
              </w:rPr>
            </w:pPr>
            <w:r w:rsidRPr="11CA8380">
              <w:rPr>
                <w:rFonts w:ascii="Century Gothic" w:eastAsia="Roboto" w:hAnsi="Century Gothic" w:cs="Roboto"/>
                <w:color w:val="0A0A0A"/>
              </w:rPr>
              <w:t xml:space="preserve">What random act of kindness will you </w:t>
            </w:r>
            <w:r w:rsidR="1C412B9E" w:rsidRPr="11CA8380">
              <w:rPr>
                <w:rFonts w:ascii="Century Gothic" w:eastAsia="Roboto" w:hAnsi="Century Gothic" w:cs="Roboto"/>
                <w:color w:val="0A0A0A"/>
              </w:rPr>
              <w:t xml:space="preserve">share </w:t>
            </w:r>
            <w:r w:rsidRPr="11CA8380">
              <w:rPr>
                <w:rFonts w:ascii="Century Gothic" w:eastAsia="Roboto" w:hAnsi="Century Gothic" w:cs="Roboto"/>
                <w:color w:val="0A0A0A"/>
              </w:rPr>
              <w:t xml:space="preserve">today? Let us know in the comments! </w:t>
            </w:r>
          </w:p>
          <w:p w14:paraId="22580F73" w14:textId="6B02489C" w:rsidR="11CA8380" w:rsidRDefault="11CA8380" w:rsidP="11CA8380">
            <w:pPr>
              <w:rPr>
                <w:rFonts w:ascii="Century Gothic" w:eastAsia="Roboto" w:hAnsi="Century Gothic" w:cs="Roboto"/>
                <w:color w:val="0A0A0A"/>
              </w:rPr>
            </w:pPr>
          </w:p>
          <w:p w14:paraId="0F928289" w14:textId="0E4ABEFB" w:rsidR="7223DA10" w:rsidRPr="009A0AA3" w:rsidRDefault="60B9B674" w:rsidP="2F91EB69">
            <w:pPr>
              <w:rPr>
                <w:rFonts w:ascii="Century Gothic" w:eastAsia="Aptos" w:hAnsi="Century Gothic" w:cs="Aptos"/>
              </w:rPr>
            </w:pPr>
            <w:r w:rsidRPr="3A1A7B13">
              <w:rPr>
                <w:rFonts w:ascii="Century Gothic" w:eastAsia="Aptos" w:hAnsi="Century Gothic" w:cs="Aptos"/>
              </w:rPr>
              <w:t>Discover more ways to build connection — head to ConnectWI.org. #ConnectWI #SocialConnection</w:t>
            </w:r>
          </w:p>
        </w:tc>
      </w:tr>
      <w:tr w:rsidR="00DD7F09" w14:paraId="1D226B0A" w14:textId="77777777" w:rsidTr="4D966493">
        <w:trPr>
          <w:trHeight w:val="300"/>
        </w:trPr>
        <w:tc>
          <w:tcPr>
            <w:tcW w:w="1697" w:type="dxa"/>
          </w:tcPr>
          <w:p w14:paraId="6D6E8100" w14:textId="49514995" w:rsidR="00CE3874" w:rsidRDefault="00CE3874" w:rsidP="4ADCF4D4">
            <w:pPr>
              <w:rPr>
                <w:rFonts w:ascii="Century Gothic" w:hAnsi="Century Gothic"/>
              </w:rPr>
            </w:pPr>
            <w:r w:rsidRPr="4ADCF4D4">
              <w:rPr>
                <w:rFonts w:ascii="Century Gothic" w:hAnsi="Century Gothic"/>
              </w:rPr>
              <w:t>May 18th</w:t>
            </w:r>
          </w:p>
          <w:p w14:paraId="6CC616EF" w14:textId="78DF8540" w:rsidR="325AD6E8" w:rsidRPr="009A0AA3" w:rsidRDefault="325AD6E8">
            <w:pPr>
              <w:rPr>
                <w:rFonts w:ascii="Century Gothic" w:hAnsi="Century Gothic"/>
              </w:rPr>
            </w:pPr>
          </w:p>
          <w:p w14:paraId="1CCC67CA" w14:textId="76A5C8FD" w:rsidR="009F6B8F" w:rsidRPr="009A0AA3" w:rsidRDefault="00CE3874" w:rsidP="00DD7F09">
            <w:pPr>
              <w:rPr>
                <w:rFonts w:ascii="Century Gothic" w:hAnsi="Century Gothic"/>
              </w:rPr>
            </w:pPr>
            <w:r w:rsidRPr="4D966493">
              <w:rPr>
                <w:rFonts w:ascii="Century Gothic" w:hAnsi="Century Gothic"/>
              </w:rPr>
              <w:t>National Visit Your Relatives Day</w:t>
            </w:r>
          </w:p>
        </w:tc>
        <w:tc>
          <w:tcPr>
            <w:tcW w:w="5376" w:type="dxa"/>
          </w:tcPr>
          <w:p w14:paraId="68B67145" w14:textId="616D359A" w:rsidR="00DD7F09" w:rsidRPr="009A0AA3" w:rsidRDefault="3E70C5C9" w:rsidP="5BC30E64">
            <w:pPr>
              <w:rPr>
                <w:rFonts w:ascii="Century Gothic" w:eastAsia="Aptos" w:hAnsi="Century Gothic" w:cs="Aptos"/>
              </w:rPr>
            </w:pPr>
            <w:r>
              <w:rPr>
                <w:noProof/>
              </w:rPr>
              <w:drawing>
                <wp:inline distT="0" distB="0" distL="0" distR="0" wp14:anchorId="3396E152" wp14:editId="1616AECA">
                  <wp:extent cx="3267075" cy="3267075"/>
                  <wp:effectExtent l="0" t="0" r="0" b="0"/>
                  <wp:docPr id="2639297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2978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a:graphicData>
                  </a:graphic>
                </wp:inline>
              </w:drawing>
            </w:r>
          </w:p>
        </w:tc>
        <w:tc>
          <w:tcPr>
            <w:tcW w:w="6062" w:type="dxa"/>
          </w:tcPr>
          <w:p w14:paraId="2C52C33B" w14:textId="49D9BB7E" w:rsidR="35A8DCD2" w:rsidRDefault="39B45FCA" w:rsidP="5BC30E64">
            <w:pPr>
              <w:rPr>
                <w:rFonts w:ascii="Century Gothic" w:eastAsia="Aptos" w:hAnsi="Century Gothic" w:cs="Aptos"/>
              </w:rPr>
            </w:pPr>
            <w:r w:rsidRPr="5BC30E64">
              <w:rPr>
                <w:rFonts w:ascii="Century Gothic" w:eastAsia="Aptos" w:hAnsi="Century Gothic" w:cs="Aptos"/>
              </w:rPr>
              <w:t xml:space="preserve">Visit your relatives or give them a call! </w:t>
            </w:r>
          </w:p>
          <w:p w14:paraId="6C55EE56" w14:textId="5C303487" w:rsidR="35A8DCD2" w:rsidRDefault="35A8DCD2" w:rsidP="5BC30E64">
            <w:pPr>
              <w:rPr>
                <w:rFonts w:ascii="Century Gothic" w:eastAsia="Aptos" w:hAnsi="Century Gothic" w:cs="Aptos"/>
              </w:rPr>
            </w:pPr>
          </w:p>
          <w:p w14:paraId="78E7F992" w14:textId="6FFC5664" w:rsidR="35A8DCD2" w:rsidRDefault="6A77E546" w:rsidP="4ADCF4D4">
            <w:pPr>
              <w:rPr>
                <w:rFonts w:ascii="Century Gothic" w:eastAsia="Aptos" w:hAnsi="Century Gothic" w:cs="Aptos"/>
              </w:rPr>
            </w:pPr>
            <w:r w:rsidRPr="11CA8380">
              <w:rPr>
                <w:rFonts w:ascii="Century Gothic" w:eastAsia="Aptos" w:hAnsi="Century Gothic" w:cs="Aptos"/>
              </w:rPr>
              <w:t>We can</w:t>
            </w:r>
            <w:r w:rsidR="35A8DCD2" w:rsidRPr="11CA8380">
              <w:rPr>
                <w:rFonts w:ascii="Century Gothic" w:eastAsia="Aptos" w:hAnsi="Century Gothic" w:cs="Aptos"/>
              </w:rPr>
              <w:t xml:space="preserve"> combat loneliness</w:t>
            </w:r>
            <w:r w:rsidR="4146C8F3" w:rsidRPr="11CA8380">
              <w:rPr>
                <w:rFonts w:ascii="Century Gothic" w:eastAsia="Aptos" w:hAnsi="Century Gothic" w:cs="Aptos"/>
              </w:rPr>
              <w:t xml:space="preserve"> by </w:t>
            </w:r>
            <w:r w:rsidR="35A8DCD2" w:rsidRPr="11CA8380">
              <w:rPr>
                <w:rFonts w:ascii="Century Gothic" w:eastAsia="Aptos" w:hAnsi="Century Gothic" w:cs="Aptos"/>
              </w:rPr>
              <w:t>foster</w:t>
            </w:r>
            <w:r w:rsidR="5AC94930" w:rsidRPr="11CA8380">
              <w:rPr>
                <w:rFonts w:ascii="Century Gothic" w:eastAsia="Aptos" w:hAnsi="Century Gothic" w:cs="Aptos"/>
              </w:rPr>
              <w:t>ing</w:t>
            </w:r>
            <w:r w:rsidR="35A8DCD2" w:rsidRPr="11CA8380">
              <w:rPr>
                <w:rFonts w:ascii="Century Gothic" w:eastAsia="Aptos" w:hAnsi="Century Gothic" w:cs="Aptos"/>
              </w:rPr>
              <w:t xml:space="preserve"> connections with extended</w:t>
            </w:r>
            <w:r w:rsidR="60CEC0BF" w:rsidRPr="11CA8380">
              <w:rPr>
                <w:rFonts w:ascii="Century Gothic" w:eastAsia="Aptos" w:hAnsi="Century Gothic" w:cs="Aptos"/>
              </w:rPr>
              <w:t xml:space="preserve"> or chosen</w:t>
            </w:r>
            <w:r w:rsidR="35A8DCD2" w:rsidRPr="11CA8380">
              <w:rPr>
                <w:rFonts w:ascii="Century Gothic" w:eastAsia="Aptos" w:hAnsi="Century Gothic" w:cs="Aptos"/>
              </w:rPr>
              <w:t xml:space="preserve"> family, and </w:t>
            </w:r>
            <w:r w:rsidR="7BFD6637" w:rsidRPr="11CA8380">
              <w:rPr>
                <w:rFonts w:ascii="Century Gothic" w:eastAsia="Aptos" w:hAnsi="Century Gothic" w:cs="Aptos"/>
              </w:rPr>
              <w:t>creating</w:t>
            </w:r>
            <w:r w:rsidR="35A8DCD2" w:rsidRPr="11CA8380">
              <w:rPr>
                <w:rFonts w:ascii="Century Gothic" w:eastAsia="Aptos" w:hAnsi="Century Gothic" w:cs="Aptos"/>
              </w:rPr>
              <w:t xml:space="preserve"> lasting memories through in-person visits, phone calls, or video chats.</w:t>
            </w:r>
          </w:p>
          <w:p w14:paraId="72676214" w14:textId="77777777" w:rsidR="00DD7F09" w:rsidRPr="009A0AA3" w:rsidRDefault="00DD7F09" w:rsidP="325AD6E8">
            <w:pPr>
              <w:rPr>
                <w:rFonts w:ascii="Century Gothic" w:eastAsia="Aptos" w:hAnsi="Century Gothic" w:cs="Aptos"/>
              </w:rPr>
            </w:pPr>
          </w:p>
          <w:p w14:paraId="126CCE4E" w14:textId="6338A2B3" w:rsidR="00DD7F09" w:rsidRPr="009A0AA3" w:rsidRDefault="0D6B915C" w:rsidP="325AD6E8">
            <w:pPr>
              <w:rPr>
                <w:rFonts w:ascii="Century Gothic" w:eastAsia="Aptos" w:hAnsi="Century Gothic" w:cs="Aptos"/>
              </w:rPr>
            </w:pPr>
            <w:r w:rsidRPr="3A1A7B13">
              <w:rPr>
                <w:rFonts w:ascii="Century Gothic" w:eastAsia="Aptos" w:hAnsi="Century Gothic" w:cs="Aptos"/>
              </w:rPr>
              <w:t>Discover more ways to build connection — head to ConnectWI.org. #ConnectWI #SocialConnection</w:t>
            </w:r>
          </w:p>
          <w:p w14:paraId="3A244972" w14:textId="495BA345" w:rsidR="00DD7F09" w:rsidRPr="009A0AA3" w:rsidRDefault="00DD7F09" w:rsidP="00DD7F09">
            <w:pPr>
              <w:rPr>
                <w:rFonts w:ascii="Century Gothic" w:eastAsia="Aptos" w:hAnsi="Century Gothic" w:cs="Aptos"/>
              </w:rPr>
            </w:pPr>
          </w:p>
        </w:tc>
      </w:tr>
    </w:tbl>
    <w:p w14:paraId="12BA2D3B" w14:textId="2DC56434" w:rsidR="04B26E10" w:rsidRDefault="04B26E10"/>
    <w:p w14:paraId="0C31C5F5" w14:textId="1D79FFF7" w:rsidR="00080048" w:rsidRDefault="00080048" w:rsidP="00E22D47">
      <w:r>
        <w:t xml:space="preserve"> </w:t>
      </w:r>
    </w:p>
    <w:sectPr w:rsidR="00080048" w:rsidSect="00E44E01">
      <w:pgSz w:w="15840" w:h="12240" w:orient="landscape"/>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Suzanne Morley" w:date="2026-04-09T15:26:00Z" w:initials="SM">
    <w:p w14:paraId="08BE45E3" w14:textId="167DEF03" w:rsidR="004D6390" w:rsidRDefault="004D6390">
      <w:pPr>
        <w:pStyle w:val="CommentText"/>
      </w:pPr>
      <w:r>
        <w:rPr>
          <w:rStyle w:val="CommentReference"/>
        </w:rPr>
        <w:annotationRef/>
      </w:r>
      <w:r w:rsidRPr="6C390357">
        <w:t>I removed this because these images are more focused on community members and this website is more focused on professionals</w:t>
      </w:r>
    </w:p>
  </w:comment>
  <w:comment w:id="1" w:author="Suzanne Morley" w:date="2026-04-09T15:12:00Z" w:initials="SM">
    <w:p w14:paraId="1DF49D38" w14:textId="5E9A3DD0" w:rsidR="004D6390" w:rsidRDefault="004D6390">
      <w:pPr>
        <w:pStyle w:val="CommentText"/>
      </w:pPr>
      <w:r>
        <w:rPr>
          <w:rStyle w:val="CommentReference"/>
        </w:rPr>
        <w:annotationRef/>
      </w:r>
      <w:r w:rsidRPr="02D32388">
        <w:t>I edited the graphic slightly - I uploaded the WCSC logo with a transparent background so it was more cohesive</w:t>
      </w:r>
    </w:p>
  </w:comment>
  <w:comment w:id="2" w:author="Suzanne Morley" w:date="2026-04-09T15:17:00Z" w:initials="SM">
    <w:p w14:paraId="74CB7251" w14:textId="72B0D277" w:rsidR="004D6390" w:rsidRDefault="004D6390">
      <w:pPr>
        <w:pStyle w:val="CommentText"/>
      </w:pPr>
      <w:r>
        <w:rPr>
          <w:rStyle w:val="CommentReference"/>
        </w:rPr>
        <w:annotationRef/>
      </w:r>
      <w:r w:rsidRPr="45615822">
        <w:t>Edited slightly so it didn't repeat the same message as the picture and encourages connection with others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8BE45E3" w15:done="1"/>
  <w15:commentEx w15:paraId="1DF49D38" w15:done="1"/>
  <w15:commentEx w15:paraId="74CB725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30C44D8" w16cex:dateUtc="2026-04-09T20:26:00Z">
    <w16cex:extLst>
      <w16:ext w16:uri="{CE6994B0-6A32-4C9F-8C6B-6E91EDA988CE}">
        <cr:reactions xmlns:cr="http://schemas.microsoft.com/office/comments/2020/reactions">
          <cr:reaction reactionType="1">
            <cr:reactionInfo dateUtc="2026-04-09T21:05:40Z">
              <cr:user userId="S::Intern@wihealthyaging.org::cbcbd7f7-40c7-442c-8f6c-1e32caca3623" userProvider="AD" userName="Intern"/>
            </cr:reactionInfo>
          </cr:reaction>
        </cr:reactions>
      </w16:ext>
    </w16cex:extLst>
  </w16cex:commentExtensible>
  <w16cex:commentExtensible w16cex:durableId="5F10357B" w16cex:dateUtc="2026-04-09T20:12:00Z"/>
  <w16cex:commentExtensible w16cex:durableId="410D2C07" w16cex:dateUtc="2026-04-09T20:17:00Z">
    <w16cex:extLst>
      <w16:ext w16:uri="{CE6994B0-6A32-4C9F-8C6B-6E91EDA988CE}">
        <cr:reactions xmlns:cr="http://schemas.microsoft.com/office/comments/2020/reactions">
          <cr:reaction reactionType="1">
            <cr:reactionInfo dateUtc="2026-04-09T21:06:09Z">
              <cr:user userId="S::Intern@wihealthyaging.org::cbcbd7f7-40c7-442c-8f6c-1e32caca3623" userProvider="AD" userName="Intern"/>
            </cr:reactionInfo>
          </cr:reaction>
        </cr:reactions>
      </w16:ext>
    </w16cex:extLst>
  </w16cex:commentExtensible>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8BE45E3" w16cid:durableId="430C44D8"/>
  <w16cid:commentId w16cid:paraId="1DF49D38" w16cid:durableId="5F10357B"/>
  <w16cid:commentId w16cid:paraId="74CB7251" w16cid:durableId="410D2C0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27D88" w14:textId="77777777" w:rsidR="003F277F" w:rsidRDefault="003F277F" w:rsidP="007B45CF">
      <w:pPr>
        <w:spacing w:after="0" w:line="240" w:lineRule="auto"/>
      </w:pPr>
      <w:r>
        <w:separator/>
      </w:r>
    </w:p>
  </w:endnote>
  <w:endnote w:type="continuationSeparator" w:id="0">
    <w:p w14:paraId="21B3B337" w14:textId="77777777" w:rsidR="003F277F" w:rsidRDefault="003F277F" w:rsidP="007B45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entury Gothic">
    <w:altName w:val="Calibri"/>
    <w:charset w:val="00"/>
    <w:family w:val="swiss"/>
    <w:pitch w:val="variable"/>
    <w:sig w:usb0="00000287" w:usb1="00000000" w:usb2="00000000" w:usb3="00000000" w:csb0="0000009F" w:csb1="00000000"/>
  </w:font>
  <w:font w:name="Roboto">
    <w:charset w:val="00"/>
    <w:family w:val="auto"/>
    <w:pitch w:val="variable"/>
    <w:sig w:usb0="E0000AFF" w:usb1="5000217F" w:usb2="00000021"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6784BB" w14:textId="77777777" w:rsidR="003F277F" w:rsidRDefault="003F277F" w:rsidP="007B45CF">
      <w:pPr>
        <w:spacing w:after="0" w:line="240" w:lineRule="auto"/>
      </w:pPr>
      <w:r>
        <w:separator/>
      </w:r>
    </w:p>
  </w:footnote>
  <w:footnote w:type="continuationSeparator" w:id="0">
    <w:p w14:paraId="26561C62" w14:textId="77777777" w:rsidR="003F277F" w:rsidRDefault="003F277F" w:rsidP="007B45CF">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eDPAY0I5+7vxyG" int2:id="lbsN2ndc">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916F4F"/>
    <w:multiLevelType w:val="multilevel"/>
    <w:tmpl w:val="CD084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04B8A15"/>
    <w:multiLevelType w:val="hybridMultilevel"/>
    <w:tmpl w:val="4F249F14"/>
    <w:lvl w:ilvl="0" w:tplc="5A303E6C">
      <w:start w:val="1"/>
      <w:numFmt w:val="bullet"/>
      <w:lvlText w:val=""/>
      <w:lvlJc w:val="left"/>
      <w:pPr>
        <w:ind w:left="720" w:hanging="360"/>
      </w:pPr>
      <w:rPr>
        <w:rFonts w:ascii="Symbol" w:hAnsi="Symbol" w:hint="default"/>
      </w:rPr>
    </w:lvl>
    <w:lvl w:ilvl="1" w:tplc="35CEA3B4">
      <w:start w:val="1"/>
      <w:numFmt w:val="bullet"/>
      <w:lvlText w:val="o"/>
      <w:lvlJc w:val="left"/>
      <w:pPr>
        <w:ind w:left="1440" w:hanging="360"/>
      </w:pPr>
      <w:rPr>
        <w:rFonts w:ascii="Courier New" w:hAnsi="Courier New" w:hint="default"/>
      </w:rPr>
    </w:lvl>
    <w:lvl w:ilvl="2" w:tplc="A3F2F7D2">
      <w:start w:val="1"/>
      <w:numFmt w:val="bullet"/>
      <w:lvlText w:val=""/>
      <w:lvlJc w:val="left"/>
      <w:pPr>
        <w:ind w:left="2160" w:hanging="360"/>
      </w:pPr>
      <w:rPr>
        <w:rFonts w:ascii="Wingdings" w:hAnsi="Wingdings" w:hint="default"/>
      </w:rPr>
    </w:lvl>
    <w:lvl w:ilvl="3" w:tplc="C6AADCB0">
      <w:start w:val="1"/>
      <w:numFmt w:val="bullet"/>
      <w:lvlText w:val=""/>
      <w:lvlJc w:val="left"/>
      <w:pPr>
        <w:ind w:left="2880" w:hanging="360"/>
      </w:pPr>
      <w:rPr>
        <w:rFonts w:ascii="Symbol" w:hAnsi="Symbol" w:hint="default"/>
      </w:rPr>
    </w:lvl>
    <w:lvl w:ilvl="4" w:tplc="DB8E8ADC">
      <w:start w:val="1"/>
      <w:numFmt w:val="bullet"/>
      <w:lvlText w:val="o"/>
      <w:lvlJc w:val="left"/>
      <w:pPr>
        <w:ind w:left="3600" w:hanging="360"/>
      </w:pPr>
      <w:rPr>
        <w:rFonts w:ascii="Courier New" w:hAnsi="Courier New" w:hint="default"/>
      </w:rPr>
    </w:lvl>
    <w:lvl w:ilvl="5" w:tplc="BEEE49D2">
      <w:start w:val="1"/>
      <w:numFmt w:val="bullet"/>
      <w:lvlText w:val=""/>
      <w:lvlJc w:val="left"/>
      <w:pPr>
        <w:ind w:left="4320" w:hanging="360"/>
      </w:pPr>
      <w:rPr>
        <w:rFonts w:ascii="Wingdings" w:hAnsi="Wingdings" w:hint="default"/>
      </w:rPr>
    </w:lvl>
    <w:lvl w:ilvl="6" w:tplc="654A3ECC">
      <w:start w:val="1"/>
      <w:numFmt w:val="bullet"/>
      <w:lvlText w:val=""/>
      <w:lvlJc w:val="left"/>
      <w:pPr>
        <w:ind w:left="5040" w:hanging="360"/>
      </w:pPr>
      <w:rPr>
        <w:rFonts w:ascii="Symbol" w:hAnsi="Symbol" w:hint="default"/>
      </w:rPr>
    </w:lvl>
    <w:lvl w:ilvl="7" w:tplc="727A26EE">
      <w:start w:val="1"/>
      <w:numFmt w:val="bullet"/>
      <w:lvlText w:val="o"/>
      <w:lvlJc w:val="left"/>
      <w:pPr>
        <w:ind w:left="5760" w:hanging="360"/>
      </w:pPr>
      <w:rPr>
        <w:rFonts w:ascii="Courier New" w:hAnsi="Courier New" w:hint="default"/>
      </w:rPr>
    </w:lvl>
    <w:lvl w:ilvl="8" w:tplc="05BEAD3E">
      <w:start w:val="1"/>
      <w:numFmt w:val="bullet"/>
      <w:lvlText w:val=""/>
      <w:lvlJc w:val="left"/>
      <w:pPr>
        <w:ind w:left="6480" w:hanging="360"/>
      </w:pPr>
      <w:rPr>
        <w:rFonts w:ascii="Wingdings" w:hAnsi="Wingdings" w:hint="default"/>
      </w:rPr>
    </w:lvl>
  </w:abstractNum>
  <w:abstractNum w:abstractNumId="2" w15:restartNumberingAfterBreak="0">
    <w:nsid w:val="77E56F07"/>
    <w:multiLevelType w:val="hybridMultilevel"/>
    <w:tmpl w:val="E3303B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0430550">
    <w:abstractNumId w:val="1"/>
  </w:num>
  <w:num w:numId="2" w16cid:durableId="262610086">
    <w:abstractNumId w:val="0"/>
  </w:num>
  <w:num w:numId="3" w16cid:durableId="876818264">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uzanne Morley">
    <w15:presenceInfo w15:providerId="AD" w15:userId="S::suzanne.morley@wihealthyaging.org::97f078d9-e533-49a3-9a70-8af767021d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DCE"/>
    <w:rsid w:val="00000A75"/>
    <w:rsid w:val="00007ED6"/>
    <w:rsid w:val="00010660"/>
    <w:rsid w:val="000563F6"/>
    <w:rsid w:val="00080048"/>
    <w:rsid w:val="000830C3"/>
    <w:rsid w:val="00083D3B"/>
    <w:rsid w:val="000C32D2"/>
    <w:rsid w:val="000C785A"/>
    <w:rsid w:val="000F1984"/>
    <w:rsid w:val="00100998"/>
    <w:rsid w:val="00104AEF"/>
    <w:rsid w:val="001063E8"/>
    <w:rsid w:val="001065F8"/>
    <w:rsid w:val="00121A13"/>
    <w:rsid w:val="00122303"/>
    <w:rsid w:val="00150834"/>
    <w:rsid w:val="00153DAF"/>
    <w:rsid w:val="00155D04"/>
    <w:rsid w:val="00164A2F"/>
    <w:rsid w:val="00166611"/>
    <w:rsid w:val="00167FAE"/>
    <w:rsid w:val="00172012"/>
    <w:rsid w:val="001906DB"/>
    <w:rsid w:val="00197213"/>
    <w:rsid w:val="001B05DA"/>
    <w:rsid w:val="001B1545"/>
    <w:rsid w:val="001C264D"/>
    <w:rsid w:val="001D736A"/>
    <w:rsid w:val="001F02F3"/>
    <w:rsid w:val="001F1873"/>
    <w:rsid w:val="002011A5"/>
    <w:rsid w:val="0020759D"/>
    <w:rsid w:val="00213B06"/>
    <w:rsid w:val="002200AF"/>
    <w:rsid w:val="002219B4"/>
    <w:rsid w:val="0022679B"/>
    <w:rsid w:val="002333CE"/>
    <w:rsid w:val="002444DF"/>
    <w:rsid w:val="00247326"/>
    <w:rsid w:val="002476DA"/>
    <w:rsid w:val="00270862"/>
    <w:rsid w:val="00283B91"/>
    <w:rsid w:val="002858AD"/>
    <w:rsid w:val="002865E1"/>
    <w:rsid w:val="002C11D5"/>
    <w:rsid w:val="002D2DBD"/>
    <w:rsid w:val="002D4E73"/>
    <w:rsid w:val="002D5262"/>
    <w:rsid w:val="002F5F56"/>
    <w:rsid w:val="003116CF"/>
    <w:rsid w:val="00327568"/>
    <w:rsid w:val="00334D81"/>
    <w:rsid w:val="00353BFC"/>
    <w:rsid w:val="00355BCF"/>
    <w:rsid w:val="00357B55"/>
    <w:rsid w:val="00360205"/>
    <w:rsid w:val="003617E2"/>
    <w:rsid w:val="003834C7"/>
    <w:rsid w:val="003848E4"/>
    <w:rsid w:val="00384F33"/>
    <w:rsid w:val="003A692E"/>
    <w:rsid w:val="003B7330"/>
    <w:rsid w:val="003D111E"/>
    <w:rsid w:val="003E1D69"/>
    <w:rsid w:val="003F1F0B"/>
    <w:rsid w:val="003F277F"/>
    <w:rsid w:val="003F7C13"/>
    <w:rsid w:val="00402FC4"/>
    <w:rsid w:val="00411537"/>
    <w:rsid w:val="00411772"/>
    <w:rsid w:val="004164B8"/>
    <w:rsid w:val="004211AF"/>
    <w:rsid w:val="00426E21"/>
    <w:rsid w:val="00434208"/>
    <w:rsid w:val="00437C96"/>
    <w:rsid w:val="00440FF0"/>
    <w:rsid w:val="00442F07"/>
    <w:rsid w:val="0046247D"/>
    <w:rsid w:val="00477FB8"/>
    <w:rsid w:val="00480BF1"/>
    <w:rsid w:val="004C173E"/>
    <w:rsid w:val="004D4DC3"/>
    <w:rsid w:val="004D6390"/>
    <w:rsid w:val="004E07E3"/>
    <w:rsid w:val="00505DDA"/>
    <w:rsid w:val="00522FB1"/>
    <w:rsid w:val="00525220"/>
    <w:rsid w:val="00525906"/>
    <w:rsid w:val="00561AC7"/>
    <w:rsid w:val="005A1928"/>
    <w:rsid w:val="005B5055"/>
    <w:rsid w:val="005B60DD"/>
    <w:rsid w:val="005E1E46"/>
    <w:rsid w:val="005F20C9"/>
    <w:rsid w:val="005F4C4F"/>
    <w:rsid w:val="00600B91"/>
    <w:rsid w:val="00614CDD"/>
    <w:rsid w:val="006258F8"/>
    <w:rsid w:val="00653262"/>
    <w:rsid w:val="006626A8"/>
    <w:rsid w:val="0067507B"/>
    <w:rsid w:val="0067577C"/>
    <w:rsid w:val="006A3249"/>
    <w:rsid w:val="006B379A"/>
    <w:rsid w:val="006C4D24"/>
    <w:rsid w:val="006D5839"/>
    <w:rsid w:val="006D589A"/>
    <w:rsid w:val="006E3B71"/>
    <w:rsid w:val="006E3EC7"/>
    <w:rsid w:val="006F7666"/>
    <w:rsid w:val="00701A0C"/>
    <w:rsid w:val="00713469"/>
    <w:rsid w:val="00760014"/>
    <w:rsid w:val="00784EA7"/>
    <w:rsid w:val="00794FFC"/>
    <w:rsid w:val="00797FBD"/>
    <w:rsid w:val="007B186F"/>
    <w:rsid w:val="007B45CF"/>
    <w:rsid w:val="007B4EFB"/>
    <w:rsid w:val="007C3CCF"/>
    <w:rsid w:val="007D0DAD"/>
    <w:rsid w:val="008008F5"/>
    <w:rsid w:val="00801F2F"/>
    <w:rsid w:val="00813209"/>
    <w:rsid w:val="008139B4"/>
    <w:rsid w:val="00846C7C"/>
    <w:rsid w:val="008511DD"/>
    <w:rsid w:val="008537D6"/>
    <w:rsid w:val="0085669E"/>
    <w:rsid w:val="00863E40"/>
    <w:rsid w:val="0087627D"/>
    <w:rsid w:val="00893DF0"/>
    <w:rsid w:val="00894134"/>
    <w:rsid w:val="008B6EFD"/>
    <w:rsid w:val="008C394C"/>
    <w:rsid w:val="008D025A"/>
    <w:rsid w:val="008D3B68"/>
    <w:rsid w:val="008E25E6"/>
    <w:rsid w:val="008E7793"/>
    <w:rsid w:val="00923D1B"/>
    <w:rsid w:val="00933A62"/>
    <w:rsid w:val="0093491E"/>
    <w:rsid w:val="00937E48"/>
    <w:rsid w:val="00976D23"/>
    <w:rsid w:val="00997F09"/>
    <w:rsid w:val="009A0AA3"/>
    <w:rsid w:val="009B1E8C"/>
    <w:rsid w:val="009C6BD6"/>
    <w:rsid w:val="009D1413"/>
    <w:rsid w:val="009D5DB2"/>
    <w:rsid w:val="009E14E2"/>
    <w:rsid w:val="009E7BC1"/>
    <w:rsid w:val="009F6B8F"/>
    <w:rsid w:val="00A12129"/>
    <w:rsid w:val="00A15DCE"/>
    <w:rsid w:val="00A26532"/>
    <w:rsid w:val="00A40E66"/>
    <w:rsid w:val="00A417AE"/>
    <w:rsid w:val="00A641F5"/>
    <w:rsid w:val="00A95CDF"/>
    <w:rsid w:val="00A968F8"/>
    <w:rsid w:val="00AA6C42"/>
    <w:rsid w:val="00AA702A"/>
    <w:rsid w:val="00AA7F1A"/>
    <w:rsid w:val="00AB5287"/>
    <w:rsid w:val="00AE1FF8"/>
    <w:rsid w:val="00AE4ACE"/>
    <w:rsid w:val="00B05B62"/>
    <w:rsid w:val="00B06911"/>
    <w:rsid w:val="00B075AE"/>
    <w:rsid w:val="00B4047B"/>
    <w:rsid w:val="00B4465E"/>
    <w:rsid w:val="00B71205"/>
    <w:rsid w:val="00B80056"/>
    <w:rsid w:val="00B852C7"/>
    <w:rsid w:val="00B929BD"/>
    <w:rsid w:val="00BB33D2"/>
    <w:rsid w:val="00BE5C99"/>
    <w:rsid w:val="00BF3AA1"/>
    <w:rsid w:val="00C02FAA"/>
    <w:rsid w:val="00C345BA"/>
    <w:rsid w:val="00C46508"/>
    <w:rsid w:val="00C5336E"/>
    <w:rsid w:val="00C56FBC"/>
    <w:rsid w:val="00C623BC"/>
    <w:rsid w:val="00C6435A"/>
    <w:rsid w:val="00C813A4"/>
    <w:rsid w:val="00CB02A6"/>
    <w:rsid w:val="00CB4111"/>
    <w:rsid w:val="00CB7DB1"/>
    <w:rsid w:val="00CC4123"/>
    <w:rsid w:val="00CD29AE"/>
    <w:rsid w:val="00CD6162"/>
    <w:rsid w:val="00CE18D7"/>
    <w:rsid w:val="00CE3874"/>
    <w:rsid w:val="00CE621A"/>
    <w:rsid w:val="00D0CAE4"/>
    <w:rsid w:val="00D35217"/>
    <w:rsid w:val="00D4676A"/>
    <w:rsid w:val="00D567E9"/>
    <w:rsid w:val="00D57E98"/>
    <w:rsid w:val="00D7080A"/>
    <w:rsid w:val="00D720C2"/>
    <w:rsid w:val="00D74F15"/>
    <w:rsid w:val="00D85F4E"/>
    <w:rsid w:val="00D956D8"/>
    <w:rsid w:val="00D96CBA"/>
    <w:rsid w:val="00DA29E8"/>
    <w:rsid w:val="00DB1B56"/>
    <w:rsid w:val="00DC3BD6"/>
    <w:rsid w:val="00DC778E"/>
    <w:rsid w:val="00DD5A83"/>
    <w:rsid w:val="00DD7DC8"/>
    <w:rsid w:val="00DD7F09"/>
    <w:rsid w:val="00E13C78"/>
    <w:rsid w:val="00E21901"/>
    <w:rsid w:val="00E22D47"/>
    <w:rsid w:val="00E44E01"/>
    <w:rsid w:val="00E5369D"/>
    <w:rsid w:val="00E60A2E"/>
    <w:rsid w:val="00E66122"/>
    <w:rsid w:val="00E7317C"/>
    <w:rsid w:val="00E738FB"/>
    <w:rsid w:val="00E7635F"/>
    <w:rsid w:val="00E85224"/>
    <w:rsid w:val="00EA0311"/>
    <w:rsid w:val="00EC13A0"/>
    <w:rsid w:val="00EC39AA"/>
    <w:rsid w:val="00EE0BAA"/>
    <w:rsid w:val="00EE4A91"/>
    <w:rsid w:val="00F21AED"/>
    <w:rsid w:val="00F222D4"/>
    <w:rsid w:val="00F35795"/>
    <w:rsid w:val="00F4084C"/>
    <w:rsid w:val="00F440B6"/>
    <w:rsid w:val="00F46609"/>
    <w:rsid w:val="00F81A70"/>
    <w:rsid w:val="00F94715"/>
    <w:rsid w:val="00F9521D"/>
    <w:rsid w:val="00F978AE"/>
    <w:rsid w:val="00F97BE9"/>
    <w:rsid w:val="00FA3D65"/>
    <w:rsid w:val="00FC738F"/>
    <w:rsid w:val="00FD5306"/>
    <w:rsid w:val="0133C5F3"/>
    <w:rsid w:val="013CE2F8"/>
    <w:rsid w:val="013D1758"/>
    <w:rsid w:val="016C5B80"/>
    <w:rsid w:val="01D3350F"/>
    <w:rsid w:val="01FC21DA"/>
    <w:rsid w:val="026872E1"/>
    <w:rsid w:val="0285C969"/>
    <w:rsid w:val="02E4AA18"/>
    <w:rsid w:val="033D952A"/>
    <w:rsid w:val="033EDF81"/>
    <w:rsid w:val="037954F1"/>
    <w:rsid w:val="037E4F31"/>
    <w:rsid w:val="038F8F8F"/>
    <w:rsid w:val="03AAE4AE"/>
    <w:rsid w:val="0404E545"/>
    <w:rsid w:val="044F9280"/>
    <w:rsid w:val="04B26E10"/>
    <w:rsid w:val="050CD683"/>
    <w:rsid w:val="05F0FB68"/>
    <w:rsid w:val="05F1ECA2"/>
    <w:rsid w:val="0620FD6D"/>
    <w:rsid w:val="0636FB7B"/>
    <w:rsid w:val="065FD173"/>
    <w:rsid w:val="06BD8FC2"/>
    <w:rsid w:val="06D12B5F"/>
    <w:rsid w:val="06FA4484"/>
    <w:rsid w:val="08D4EA7C"/>
    <w:rsid w:val="08FDA326"/>
    <w:rsid w:val="0989695E"/>
    <w:rsid w:val="09AA88E1"/>
    <w:rsid w:val="09CBEE8E"/>
    <w:rsid w:val="09FFE9E2"/>
    <w:rsid w:val="0A80A7EC"/>
    <w:rsid w:val="0B22A794"/>
    <w:rsid w:val="0B698E89"/>
    <w:rsid w:val="0BD4147A"/>
    <w:rsid w:val="0BE0A792"/>
    <w:rsid w:val="0BF02921"/>
    <w:rsid w:val="0C67E763"/>
    <w:rsid w:val="0C845A8B"/>
    <w:rsid w:val="0D365A18"/>
    <w:rsid w:val="0D37EC85"/>
    <w:rsid w:val="0D6B915C"/>
    <w:rsid w:val="0D71CB9F"/>
    <w:rsid w:val="0D7B7B0A"/>
    <w:rsid w:val="0D8F7236"/>
    <w:rsid w:val="0DB9D821"/>
    <w:rsid w:val="0DDEE473"/>
    <w:rsid w:val="0E40E4D5"/>
    <w:rsid w:val="0E552CC7"/>
    <w:rsid w:val="0E86161D"/>
    <w:rsid w:val="0EC1D9A7"/>
    <w:rsid w:val="0EE22685"/>
    <w:rsid w:val="0F7B3B20"/>
    <w:rsid w:val="0F7EE4D2"/>
    <w:rsid w:val="0FBBFCF9"/>
    <w:rsid w:val="10457C98"/>
    <w:rsid w:val="1083D527"/>
    <w:rsid w:val="10D3111C"/>
    <w:rsid w:val="10EA8E76"/>
    <w:rsid w:val="1150ECBE"/>
    <w:rsid w:val="117ADABA"/>
    <w:rsid w:val="1189136C"/>
    <w:rsid w:val="11CA8380"/>
    <w:rsid w:val="12160F4D"/>
    <w:rsid w:val="12523320"/>
    <w:rsid w:val="12C6EC92"/>
    <w:rsid w:val="137E24B6"/>
    <w:rsid w:val="13E190BF"/>
    <w:rsid w:val="14078382"/>
    <w:rsid w:val="144E892E"/>
    <w:rsid w:val="14E31DBE"/>
    <w:rsid w:val="1651EC53"/>
    <w:rsid w:val="168529EC"/>
    <w:rsid w:val="17A3A4DF"/>
    <w:rsid w:val="1860694C"/>
    <w:rsid w:val="18BAD37D"/>
    <w:rsid w:val="18DCDD9A"/>
    <w:rsid w:val="196F1BC1"/>
    <w:rsid w:val="19E781FD"/>
    <w:rsid w:val="19F87583"/>
    <w:rsid w:val="1A11E7A1"/>
    <w:rsid w:val="1A9A9DE9"/>
    <w:rsid w:val="1AA5D42A"/>
    <w:rsid w:val="1B7BED8F"/>
    <w:rsid w:val="1BF64579"/>
    <w:rsid w:val="1C412B9E"/>
    <w:rsid w:val="1C6B6466"/>
    <w:rsid w:val="1CB30CC9"/>
    <w:rsid w:val="1DED2479"/>
    <w:rsid w:val="1E00D833"/>
    <w:rsid w:val="1E0CC6E6"/>
    <w:rsid w:val="1E5DCCB0"/>
    <w:rsid w:val="1E6F28A3"/>
    <w:rsid w:val="1EA97293"/>
    <w:rsid w:val="1F1ACE96"/>
    <w:rsid w:val="1F234057"/>
    <w:rsid w:val="1F2D35EF"/>
    <w:rsid w:val="206C8BD4"/>
    <w:rsid w:val="210D5525"/>
    <w:rsid w:val="217E9F2B"/>
    <w:rsid w:val="2197C211"/>
    <w:rsid w:val="21AE1B83"/>
    <w:rsid w:val="21CBD19F"/>
    <w:rsid w:val="220914B8"/>
    <w:rsid w:val="22133D58"/>
    <w:rsid w:val="22F3C975"/>
    <w:rsid w:val="23D33220"/>
    <w:rsid w:val="25119D0B"/>
    <w:rsid w:val="25AEEE82"/>
    <w:rsid w:val="25BF4AB8"/>
    <w:rsid w:val="260A4CF0"/>
    <w:rsid w:val="26169D1D"/>
    <w:rsid w:val="2670B622"/>
    <w:rsid w:val="2794A866"/>
    <w:rsid w:val="27D8084E"/>
    <w:rsid w:val="2ADF87D1"/>
    <w:rsid w:val="2B0443F5"/>
    <w:rsid w:val="2BEA532E"/>
    <w:rsid w:val="2C6F0101"/>
    <w:rsid w:val="2CB2EC3C"/>
    <w:rsid w:val="2CCCFBE6"/>
    <w:rsid w:val="2CD778DE"/>
    <w:rsid w:val="2D7BABA3"/>
    <w:rsid w:val="2DE19899"/>
    <w:rsid w:val="2E22D6DF"/>
    <w:rsid w:val="2E316455"/>
    <w:rsid w:val="2E99D1D7"/>
    <w:rsid w:val="2F3AD70F"/>
    <w:rsid w:val="2F91EB69"/>
    <w:rsid w:val="309E2DB2"/>
    <w:rsid w:val="30DA90D0"/>
    <w:rsid w:val="31357604"/>
    <w:rsid w:val="31FE06C0"/>
    <w:rsid w:val="3221EBB8"/>
    <w:rsid w:val="325AD6E8"/>
    <w:rsid w:val="33AF88B7"/>
    <w:rsid w:val="33C1C883"/>
    <w:rsid w:val="34268CE0"/>
    <w:rsid w:val="3427C277"/>
    <w:rsid w:val="34692F38"/>
    <w:rsid w:val="3482DFD0"/>
    <w:rsid w:val="34C50891"/>
    <w:rsid w:val="34EDFFC8"/>
    <w:rsid w:val="3532F104"/>
    <w:rsid w:val="355B897C"/>
    <w:rsid w:val="355F355E"/>
    <w:rsid w:val="3563E7AA"/>
    <w:rsid w:val="35A8DCD2"/>
    <w:rsid w:val="364069A6"/>
    <w:rsid w:val="365B4F86"/>
    <w:rsid w:val="36EEBBF3"/>
    <w:rsid w:val="37154919"/>
    <w:rsid w:val="374E104B"/>
    <w:rsid w:val="37B27BA4"/>
    <w:rsid w:val="38016EB7"/>
    <w:rsid w:val="3866785B"/>
    <w:rsid w:val="38675B67"/>
    <w:rsid w:val="3895D301"/>
    <w:rsid w:val="38988BEE"/>
    <w:rsid w:val="3955CB87"/>
    <w:rsid w:val="39603C40"/>
    <w:rsid w:val="39B45FCA"/>
    <w:rsid w:val="3A1A7B13"/>
    <w:rsid w:val="3A4A1BA9"/>
    <w:rsid w:val="3B8974B4"/>
    <w:rsid w:val="3C517FFA"/>
    <w:rsid w:val="3C788209"/>
    <w:rsid w:val="3C894822"/>
    <w:rsid w:val="3C9BE6CC"/>
    <w:rsid w:val="3CB87782"/>
    <w:rsid w:val="3CE04254"/>
    <w:rsid w:val="3D6149A9"/>
    <w:rsid w:val="3E20FE1E"/>
    <w:rsid w:val="3E70C5C9"/>
    <w:rsid w:val="3E94899F"/>
    <w:rsid w:val="3EBCB366"/>
    <w:rsid w:val="3F30F9C8"/>
    <w:rsid w:val="3F3753C0"/>
    <w:rsid w:val="3F71359B"/>
    <w:rsid w:val="4041FF8F"/>
    <w:rsid w:val="40802EAB"/>
    <w:rsid w:val="40D6CCCE"/>
    <w:rsid w:val="4146C8F3"/>
    <w:rsid w:val="41AB9B92"/>
    <w:rsid w:val="41CFC36B"/>
    <w:rsid w:val="41ED9F84"/>
    <w:rsid w:val="43B4A53C"/>
    <w:rsid w:val="441580EA"/>
    <w:rsid w:val="4473CEBB"/>
    <w:rsid w:val="449B6474"/>
    <w:rsid w:val="44D8985B"/>
    <w:rsid w:val="459881E1"/>
    <w:rsid w:val="45E47583"/>
    <w:rsid w:val="4609B4FB"/>
    <w:rsid w:val="4623FF89"/>
    <w:rsid w:val="4771DF15"/>
    <w:rsid w:val="47745913"/>
    <w:rsid w:val="478BDFC8"/>
    <w:rsid w:val="4854DC07"/>
    <w:rsid w:val="48E5A31F"/>
    <w:rsid w:val="48F878D2"/>
    <w:rsid w:val="498CD9EF"/>
    <w:rsid w:val="4A066E80"/>
    <w:rsid w:val="4A0FB6C4"/>
    <w:rsid w:val="4A156A54"/>
    <w:rsid w:val="4A5304FE"/>
    <w:rsid w:val="4ADCF4D4"/>
    <w:rsid w:val="4B533132"/>
    <w:rsid w:val="4B68AE6C"/>
    <w:rsid w:val="4B703B82"/>
    <w:rsid w:val="4B9F4F95"/>
    <w:rsid w:val="4BA13F94"/>
    <w:rsid w:val="4BCBB8DF"/>
    <w:rsid w:val="4CD1227C"/>
    <w:rsid w:val="4CF0F37D"/>
    <w:rsid w:val="4D62AC71"/>
    <w:rsid w:val="4D950FB5"/>
    <w:rsid w:val="4D966493"/>
    <w:rsid w:val="4DC4850B"/>
    <w:rsid w:val="4E4CC472"/>
    <w:rsid w:val="4F272E27"/>
    <w:rsid w:val="4F914CC7"/>
    <w:rsid w:val="4FFE35E8"/>
    <w:rsid w:val="504E4EFB"/>
    <w:rsid w:val="50F9ABED"/>
    <w:rsid w:val="50FBF166"/>
    <w:rsid w:val="51D34CBD"/>
    <w:rsid w:val="51E338D1"/>
    <w:rsid w:val="51FC97D7"/>
    <w:rsid w:val="52616AE2"/>
    <w:rsid w:val="5399B539"/>
    <w:rsid w:val="53B1BE63"/>
    <w:rsid w:val="53FCB38E"/>
    <w:rsid w:val="5401C020"/>
    <w:rsid w:val="54398290"/>
    <w:rsid w:val="54545D86"/>
    <w:rsid w:val="54F35163"/>
    <w:rsid w:val="54F4C602"/>
    <w:rsid w:val="552FD480"/>
    <w:rsid w:val="5564DD6D"/>
    <w:rsid w:val="55A1DF46"/>
    <w:rsid w:val="55B618A2"/>
    <w:rsid w:val="55D82950"/>
    <w:rsid w:val="55F9C320"/>
    <w:rsid w:val="56B6272A"/>
    <w:rsid w:val="570D39A5"/>
    <w:rsid w:val="5934A0D5"/>
    <w:rsid w:val="597EA89E"/>
    <w:rsid w:val="59AD61E2"/>
    <w:rsid w:val="5A0B2835"/>
    <w:rsid w:val="5A6B49EC"/>
    <w:rsid w:val="5A7EAF8C"/>
    <w:rsid w:val="5AC7854C"/>
    <w:rsid w:val="5AC94930"/>
    <w:rsid w:val="5ADD8489"/>
    <w:rsid w:val="5B394B1C"/>
    <w:rsid w:val="5B59E48C"/>
    <w:rsid w:val="5BC30E64"/>
    <w:rsid w:val="5BC52B71"/>
    <w:rsid w:val="5BF459CD"/>
    <w:rsid w:val="5CB32CAF"/>
    <w:rsid w:val="5D64149A"/>
    <w:rsid w:val="5E0F0DCE"/>
    <w:rsid w:val="5EE477C2"/>
    <w:rsid w:val="5F72209D"/>
    <w:rsid w:val="5FC695FC"/>
    <w:rsid w:val="5FEB22E2"/>
    <w:rsid w:val="6003FA30"/>
    <w:rsid w:val="6018EA82"/>
    <w:rsid w:val="6046F755"/>
    <w:rsid w:val="604FB595"/>
    <w:rsid w:val="60B9B674"/>
    <w:rsid w:val="60CEC0BF"/>
    <w:rsid w:val="61B4CC9A"/>
    <w:rsid w:val="62C96E04"/>
    <w:rsid w:val="62CB505D"/>
    <w:rsid w:val="62D7FDAE"/>
    <w:rsid w:val="6387410C"/>
    <w:rsid w:val="64017CF7"/>
    <w:rsid w:val="6430AA93"/>
    <w:rsid w:val="648080E6"/>
    <w:rsid w:val="64E9A18A"/>
    <w:rsid w:val="64F06449"/>
    <w:rsid w:val="655F7C6F"/>
    <w:rsid w:val="65FD8A08"/>
    <w:rsid w:val="661199B5"/>
    <w:rsid w:val="66727389"/>
    <w:rsid w:val="66AFD4FB"/>
    <w:rsid w:val="6791871F"/>
    <w:rsid w:val="68A32E6A"/>
    <w:rsid w:val="68A56152"/>
    <w:rsid w:val="68A922EE"/>
    <w:rsid w:val="6911B206"/>
    <w:rsid w:val="69572095"/>
    <w:rsid w:val="6A528962"/>
    <w:rsid w:val="6A667D5B"/>
    <w:rsid w:val="6A77E546"/>
    <w:rsid w:val="6AB963E5"/>
    <w:rsid w:val="6BFDCABF"/>
    <w:rsid w:val="6BFF9EFB"/>
    <w:rsid w:val="6C3D8754"/>
    <w:rsid w:val="6CA04217"/>
    <w:rsid w:val="6D74D11B"/>
    <w:rsid w:val="6E1DB770"/>
    <w:rsid w:val="6E7837ED"/>
    <w:rsid w:val="6E95B61B"/>
    <w:rsid w:val="6F28377B"/>
    <w:rsid w:val="6F5EEA2B"/>
    <w:rsid w:val="6FB48C55"/>
    <w:rsid w:val="6FE4F4FC"/>
    <w:rsid w:val="70203302"/>
    <w:rsid w:val="7087D01D"/>
    <w:rsid w:val="70DA6A47"/>
    <w:rsid w:val="71076B91"/>
    <w:rsid w:val="71BE7324"/>
    <w:rsid w:val="7223DA10"/>
    <w:rsid w:val="737F530C"/>
    <w:rsid w:val="7418221C"/>
    <w:rsid w:val="74996A3D"/>
    <w:rsid w:val="74A89887"/>
    <w:rsid w:val="74C87539"/>
    <w:rsid w:val="7523F487"/>
    <w:rsid w:val="7573AFCE"/>
    <w:rsid w:val="75A1B8F7"/>
    <w:rsid w:val="76A8FA02"/>
    <w:rsid w:val="7706B9A5"/>
    <w:rsid w:val="77791AAB"/>
    <w:rsid w:val="77824BF7"/>
    <w:rsid w:val="778CDE36"/>
    <w:rsid w:val="780CDF41"/>
    <w:rsid w:val="78E1C3F9"/>
    <w:rsid w:val="78ED2149"/>
    <w:rsid w:val="793BB6AD"/>
    <w:rsid w:val="794701B9"/>
    <w:rsid w:val="79C16550"/>
    <w:rsid w:val="7A4E30B3"/>
    <w:rsid w:val="7AC2F455"/>
    <w:rsid w:val="7B3CE388"/>
    <w:rsid w:val="7B40E013"/>
    <w:rsid w:val="7B500E64"/>
    <w:rsid w:val="7BFD6637"/>
    <w:rsid w:val="7C0A4885"/>
    <w:rsid w:val="7C0F498C"/>
    <w:rsid w:val="7C6AFA9E"/>
    <w:rsid w:val="7C837146"/>
    <w:rsid w:val="7CAD02CC"/>
    <w:rsid w:val="7D50F61D"/>
    <w:rsid w:val="7D575707"/>
    <w:rsid w:val="7D6CB279"/>
    <w:rsid w:val="7D7FF4B0"/>
    <w:rsid w:val="7DA8FD70"/>
    <w:rsid w:val="7E10972E"/>
    <w:rsid w:val="7E36894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EC803"/>
  <w15:chartTrackingRefBased/>
  <w15:docId w15:val="{2877C91F-E351-43CE-A8BA-3BBDFA6C3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A83"/>
  </w:style>
  <w:style w:type="paragraph" w:styleId="Heading1">
    <w:name w:val="heading 1"/>
    <w:basedOn w:val="Normal"/>
    <w:next w:val="Normal"/>
    <w:link w:val="Heading1Char"/>
    <w:uiPriority w:val="9"/>
    <w:qFormat/>
    <w:rsid w:val="00A15DC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15DC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15DC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15DC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15DC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15DC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15DC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15DC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15DC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5D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15D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15D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15D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15D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15D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15D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15D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5DCE"/>
    <w:rPr>
      <w:rFonts w:eastAsiaTheme="majorEastAsia" w:cstheme="majorBidi"/>
      <w:color w:val="272727" w:themeColor="text1" w:themeTint="D8"/>
    </w:rPr>
  </w:style>
  <w:style w:type="paragraph" w:styleId="Title">
    <w:name w:val="Title"/>
    <w:basedOn w:val="Normal"/>
    <w:next w:val="Normal"/>
    <w:link w:val="TitleChar"/>
    <w:uiPriority w:val="10"/>
    <w:qFormat/>
    <w:rsid w:val="00A15DC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15D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15DC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15D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15DCE"/>
    <w:pPr>
      <w:spacing w:before="160"/>
      <w:jc w:val="center"/>
    </w:pPr>
    <w:rPr>
      <w:i/>
      <w:iCs/>
      <w:color w:val="404040" w:themeColor="text1" w:themeTint="BF"/>
    </w:rPr>
  </w:style>
  <w:style w:type="character" w:customStyle="1" w:styleId="QuoteChar">
    <w:name w:val="Quote Char"/>
    <w:basedOn w:val="DefaultParagraphFont"/>
    <w:link w:val="Quote"/>
    <w:uiPriority w:val="29"/>
    <w:rsid w:val="00A15DCE"/>
    <w:rPr>
      <w:i/>
      <w:iCs/>
      <w:color w:val="404040" w:themeColor="text1" w:themeTint="BF"/>
    </w:rPr>
  </w:style>
  <w:style w:type="paragraph" w:styleId="ListParagraph">
    <w:name w:val="List Paragraph"/>
    <w:basedOn w:val="Normal"/>
    <w:uiPriority w:val="34"/>
    <w:qFormat/>
    <w:rsid w:val="00A15DCE"/>
    <w:pPr>
      <w:ind w:left="720"/>
      <w:contextualSpacing/>
    </w:pPr>
  </w:style>
  <w:style w:type="character" w:styleId="IntenseEmphasis">
    <w:name w:val="Intense Emphasis"/>
    <w:basedOn w:val="DefaultParagraphFont"/>
    <w:uiPriority w:val="21"/>
    <w:qFormat/>
    <w:rsid w:val="00A15DCE"/>
    <w:rPr>
      <w:i/>
      <w:iCs/>
      <w:color w:val="0F4761" w:themeColor="accent1" w:themeShade="BF"/>
    </w:rPr>
  </w:style>
  <w:style w:type="paragraph" w:styleId="IntenseQuote">
    <w:name w:val="Intense Quote"/>
    <w:basedOn w:val="Normal"/>
    <w:next w:val="Normal"/>
    <w:link w:val="IntenseQuoteChar"/>
    <w:uiPriority w:val="30"/>
    <w:qFormat/>
    <w:rsid w:val="00A15DC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15DCE"/>
    <w:rPr>
      <w:i/>
      <w:iCs/>
      <w:color w:val="0F4761" w:themeColor="accent1" w:themeShade="BF"/>
    </w:rPr>
  </w:style>
  <w:style w:type="character" w:styleId="IntenseReference">
    <w:name w:val="Intense Reference"/>
    <w:basedOn w:val="DefaultParagraphFont"/>
    <w:uiPriority w:val="32"/>
    <w:qFormat/>
    <w:rsid w:val="00A15DCE"/>
    <w:rPr>
      <w:b/>
      <w:bCs/>
      <w:smallCaps/>
      <w:color w:val="0F4761" w:themeColor="accent1" w:themeShade="BF"/>
      <w:spacing w:val="5"/>
    </w:rPr>
  </w:style>
  <w:style w:type="table" w:styleId="TableGrid">
    <w:name w:val="Table Grid"/>
    <w:basedOn w:val="TableNormal"/>
    <w:uiPriority w:val="39"/>
    <w:rsid w:val="00A15D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5F56"/>
    <w:rPr>
      <w:color w:val="467886" w:themeColor="hyperlink"/>
      <w:u w:val="single"/>
    </w:rPr>
  </w:style>
  <w:style w:type="character" w:styleId="UnresolvedMention">
    <w:name w:val="Unresolved Mention"/>
    <w:basedOn w:val="DefaultParagraphFont"/>
    <w:uiPriority w:val="99"/>
    <w:semiHidden/>
    <w:unhideWhenUsed/>
    <w:rsid w:val="002F5F56"/>
    <w:rPr>
      <w:color w:val="605E5C"/>
      <w:shd w:val="clear" w:color="auto" w:fill="E1DFDD"/>
    </w:rPr>
  </w:style>
  <w:style w:type="paragraph" w:styleId="Revision">
    <w:name w:val="Revision"/>
    <w:hidden/>
    <w:uiPriority w:val="99"/>
    <w:semiHidden/>
    <w:rsid w:val="00AA6C42"/>
    <w:pPr>
      <w:spacing w:after="0" w:line="240" w:lineRule="auto"/>
    </w:pPr>
  </w:style>
  <w:style w:type="paragraph" w:styleId="Header">
    <w:name w:val="header"/>
    <w:basedOn w:val="Normal"/>
    <w:link w:val="HeaderChar"/>
    <w:uiPriority w:val="99"/>
    <w:unhideWhenUsed/>
    <w:rsid w:val="007B45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45CF"/>
  </w:style>
  <w:style w:type="paragraph" w:styleId="Footer">
    <w:name w:val="footer"/>
    <w:basedOn w:val="Normal"/>
    <w:link w:val="FooterChar"/>
    <w:uiPriority w:val="99"/>
    <w:unhideWhenUsed/>
    <w:rsid w:val="007B45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45CF"/>
  </w:style>
  <w:style w:type="character" w:styleId="FollowedHyperlink">
    <w:name w:val="FollowedHyperlink"/>
    <w:basedOn w:val="DefaultParagraphFont"/>
    <w:uiPriority w:val="99"/>
    <w:semiHidden/>
    <w:unhideWhenUsed/>
    <w:rsid w:val="00DD7DC8"/>
    <w:rPr>
      <w:color w:val="96607D" w:themeColor="followedHyperlink"/>
      <w:u w:val="single"/>
    </w:rPr>
  </w:style>
  <w:style w:type="character" w:styleId="CommentReference">
    <w:name w:val="annotation reference"/>
    <w:basedOn w:val="DefaultParagraphFont"/>
    <w:uiPriority w:val="99"/>
    <w:semiHidden/>
    <w:unhideWhenUsed/>
    <w:rsid w:val="003617E2"/>
    <w:rPr>
      <w:sz w:val="16"/>
      <w:szCs w:val="16"/>
    </w:rPr>
  </w:style>
  <w:style w:type="paragraph" w:styleId="CommentText">
    <w:name w:val="annotation text"/>
    <w:basedOn w:val="Normal"/>
    <w:link w:val="CommentTextChar"/>
    <w:uiPriority w:val="99"/>
    <w:unhideWhenUsed/>
    <w:rsid w:val="003617E2"/>
    <w:pPr>
      <w:spacing w:line="240" w:lineRule="auto"/>
    </w:pPr>
    <w:rPr>
      <w:sz w:val="20"/>
      <w:szCs w:val="20"/>
    </w:rPr>
  </w:style>
  <w:style w:type="character" w:customStyle="1" w:styleId="CommentTextChar">
    <w:name w:val="Comment Text Char"/>
    <w:basedOn w:val="DefaultParagraphFont"/>
    <w:link w:val="CommentText"/>
    <w:uiPriority w:val="99"/>
    <w:rsid w:val="003617E2"/>
    <w:rPr>
      <w:sz w:val="20"/>
      <w:szCs w:val="20"/>
    </w:rPr>
  </w:style>
  <w:style w:type="paragraph" w:styleId="CommentSubject">
    <w:name w:val="annotation subject"/>
    <w:basedOn w:val="CommentText"/>
    <w:next w:val="CommentText"/>
    <w:link w:val="CommentSubjectChar"/>
    <w:uiPriority w:val="99"/>
    <w:semiHidden/>
    <w:unhideWhenUsed/>
    <w:rsid w:val="003617E2"/>
    <w:rPr>
      <w:b/>
      <w:bCs/>
    </w:rPr>
  </w:style>
  <w:style w:type="character" w:customStyle="1" w:styleId="CommentSubjectChar">
    <w:name w:val="Comment Subject Char"/>
    <w:basedOn w:val="CommentTextChar"/>
    <w:link w:val="CommentSubject"/>
    <w:uiPriority w:val="99"/>
    <w:semiHidden/>
    <w:rsid w:val="003617E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1343">
      <w:bodyDiv w:val="1"/>
      <w:marLeft w:val="0"/>
      <w:marRight w:val="0"/>
      <w:marTop w:val="0"/>
      <w:marBottom w:val="0"/>
      <w:divBdr>
        <w:top w:val="none" w:sz="0" w:space="0" w:color="auto"/>
        <w:left w:val="none" w:sz="0" w:space="0" w:color="auto"/>
        <w:bottom w:val="none" w:sz="0" w:space="0" w:color="auto"/>
        <w:right w:val="none" w:sz="0" w:space="0" w:color="auto"/>
      </w:divBdr>
    </w:div>
    <w:div w:id="73400708">
      <w:bodyDiv w:val="1"/>
      <w:marLeft w:val="0"/>
      <w:marRight w:val="0"/>
      <w:marTop w:val="0"/>
      <w:marBottom w:val="0"/>
      <w:divBdr>
        <w:top w:val="none" w:sz="0" w:space="0" w:color="auto"/>
        <w:left w:val="none" w:sz="0" w:space="0" w:color="auto"/>
        <w:bottom w:val="none" w:sz="0" w:space="0" w:color="auto"/>
        <w:right w:val="none" w:sz="0" w:space="0" w:color="auto"/>
      </w:divBdr>
    </w:div>
    <w:div w:id="194074952">
      <w:bodyDiv w:val="1"/>
      <w:marLeft w:val="0"/>
      <w:marRight w:val="0"/>
      <w:marTop w:val="0"/>
      <w:marBottom w:val="0"/>
      <w:divBdr>
        <w:top w:val="none" w:sz="0" w:space="0" w:color="auto"/>
        <w:left w:val="none" w:sz="0" w:space="0" w:color="auto"/>
        <w:bottom w:val="none" w:sz="0" w:space="0" w:color="auto"/>
        <w:right w:val="none" w:sz="0" w:space="0" w:color="auto"/>
      </w:divBdr>
    </w:div>
    <w:div w:id="427233129">
      <w:bodyDiv w:val="1"/>
      <w:marLeft w:val="0"/>
      <w:marRight w:val="0"/>
      <w:marTop w:val="0"/>
      <w:marBottom w:val="0"/>
      <w:divBdr>
        <w:top w:val="none" w:sz="0" w:space="0" w:color="auto"/>
        <w:left w:val="none" w:sz="0" w:space="0" w:color="auto"/>
        <w:bottom w:val="none" w:sz="0" w:space="0" w:color="auto"/>
        <w:right w:val="none" w:sz="0" w:space="0" w:color="auto"/>
      </w:divBdr>
    </w:div>
    <w:div w:id="461308156">
      <w:bodyDiv w:val="1"/>
      <w:marLeft w:val="0"/>
      <w:marRight w:val="0"/>
      <w:marTop w:val="0"/>
      <w:marBottom w:val="0"/>
      <w:divBdr>
        <w:top w:val="none" w:sz="0" w:space="0" w:color="auto"/>
        <w:left w:val="none" w:sz="0" w:space="0" w:color="auto"/>
        <w:bottom w:val="none" w:sz="0" w:space="0" w:color="auto"/>
        <w:right w:val="none" w:sz="0" w:space="0" w:color="auto"/>
      </w:divBdr>
    </w:div>
    <w:div w:id="538469653">
      <w:bodyDiv w:val="1"/>
      <w:marLeft w:val="0"/>
      <w:marRight w:val="0"/>
      <w:marTop w:val="0"/>
      <w:marBottom w:val="0"/>
      <w:divBdr>
        <w:top w:val="none" w:sz="0" w:space="0" w:color="auto"/>
        <w:left w:val="none" w:sz="0" w:space="0" w:color="auto"/>
        <w:bottom w:val="none" w:sz="0" w:space="0" w:color="auto"/>
        <w:right w:val="none" w:sz="0" w:space="0" w:color="auto"/>
      </w:divBdr>
    </w:div>
    <w:div w:id="561453118">
      <w:bodyDiv w:val="1"/>
      <w:marLeft w:val="0"/>
      <w:marRight w:val="0"/>
      <w:marTop w:val="0"/>
      <w:marBottom w:val="0"/>
      <w:divBdr>
        <w:top w:val="none" w:sz="0" w:space="0" w:color="auto"/>
        <w:left w:val="none" w:sz="0" w:space="0" w:color="auto"/>
        <w:bottom w:val="none" w:sz="0" w:space="0" w:color="auto"/>
        <w:right w:val="none" w:sz="0" w:space="0" w:color="auto"/>
      </w:divBdr>
    </w:div>
    <w:div w:id="561604561">
      <w:bodyDiv w:val="1"/>
      <w:marLeft w:val="0"/>
      <w:marRight w:val="0"/>
      <w:marTop w:val="0"/>
      <w:marBottom w:val="0"/>
      <w:divBdr>
        <w:top w:val="none" w:sz="0" w:space="0" w:color="auto"/>
        <w:left w:val="none" w:sz="0" w:space="0" w:color="auto"/>
        <w:bottom w:val="none" w:sz="0" w:space="0" w:color="auto"/>
        <w:right w:val="none" w:sz="0" w:space="0" w:color="auto"/>
      </w:divBdr>
    </w:div>
    <w:div w:id="700203420">
      <w:bodyDiv w:val="1"/>
      <w:marLeft w:val="0"/>
      <w:marRight w:val="0"/>
      <w:marTop w:val="0"/>
      <w:marBottom w:val="0"/>
      <w:divBdr>
        <w:top w:val="none" w:sz="0" w:space="0" w:color="auto"/>
        <w:left w:val="none" w:sz="0" w:space="0" w:color="auto"/>
        <w:bottom w:val="none" w:sz="0" w:space="0" w:color="auto"/>
        <w:right w:val="none" w:sz="0" w:space="0" w:color="auto"/>
      </w:divBdr>
    </w:div>
    <w:div w:id="794835374">
      <w:bodyDiv w:val="1"/>
      <w:marLeft w:val="0"/>
      <w:marRight w:val="0"/>
      <w:marTop w:val="0"/>
      <w:marBottom w:val="0"/>
      <w:divBdr>
        <w:top w:val="none" w:sz="0" w:space="0" w:color="auto"/>
        <w:left w:val="none" w:sz="0" w:space="0" w:color="auto"/>
        <w:bottom w:val="none" w:sz="0" w:space="0" w:color="auto"/>
        <w:right w:val="none" w:sz="0" w:space="0" w:color="auto"/>
      </w:divBdr>
    </w:div>
    <w:div w:id="820271092">
      <w:bodyDiv w:val="1"/>
      <w:marLeft w:val="0"/>
      <w:marRight w:val="0"/>
      <w:marTop w:val="0"/>
      <w:marBottom w:val="0"/>
      <w:divBdr>
        <w:top w:val="none" w:sz="0" w:space="0" w:color="auto"/>
        <w:left w:val="none" w:sz="0" w:space="0" w:color="auto"/>
        <w:bottom w:val="none" w:sz="0" w:space="0" w:color="auto"/>
        <w:right w:val="none" w:sz="0" w:space="0" w:color="auto"/>
      </w:divBdr>
    </w:div>
    <w:div w:id="941838135">
      <w:bodyDiv w:val="1"/>
      <w:marLeft w:val="0"/>
      <w:marRight w:val="0"/>
      <w:marTop w:val="0"/>
      <w:marBottom w:val="0"/>
      <w:divBdr>
        <w:top w:val="none" w:sz="0" w:space="0" w:color="auto"/>
        <w:left w:val="none" w:sz="0" w:space="0" w:color="auto"/>
        <w:bottom w:val="none" w:sz="0" w:space="0" w:color="auto"/>
        <w:right w:val="none" w:sz="0" w:space="0" w:color="auto"/>
      </w:divBdr>
    </w:div>
    <w:div w:id="958993917">
      <w:bodyDiv w:val="1"/>
      <w:marLeft w:val="0"/>
      <w:marRight w:val="0"/>
      <w:marTop w:val="0"/>
      <w:marBottom w:val="0"/>
      <w:divBdr>
        <w:top w:val="none" w:sz="0" w:space="0" w:color="auto"/>
        <w:left w:val="none" w:sz="0" w:space="0" w:color="auto"/>
        <w:bottom w:val="none" w:sz="0" w:space="0" w:color="auto"/>
        <w:right w:val="none" w:sz="0" w:space="0" w:color="auto"/>
      </w:divBdr>
    </w:div>
    <w:div w:id="1161775218">
      <w:bodyDiv w:val="1"/>
      <w:marLeft w:val="0"/>
      <w:marRight w:val="0"/>
      <w:marTop w:val="0"/>
      <w:marBottom w:val="0"/>
      <w:divBdr>
        <w:top w:val="none" w:sz="0" w:space="0" w:color="auto"/>
        <w:left w:val="none" w:sz="0" w:space="0" w:color="auto"/>
        <w:bottom w:val="none" w:sz="0" w:space="0" w:color="auto"/>
        <w:right w:val="none" w:sz="0" w:space="0" w:color="auto"/>
      </w:divBdr>
    </w:div>
    <w:div w:id="1186561479">
      <w:bodyDiv w:val="1"/>
      <w:marLeft w:val="0"/>
      <w:marRight w:val="0"/>
      <w:marTop w:val="0"/>
      <w:marBottom w:val="0"/>
      <w:divBdr>
        <w:top w:val="none" w:sz="0" w:space="0" w:color="auto"/>
        <w:left w:val="none" w:sz="0" w:space="0" w:color="auto"/>
        <w:bottom w:val="none" w:sz="0" w:space="0" w:color="auto"/>
        <w:right w:val="none" w:sz="0" w:space="0" w:color="auto"/>
      </w:divBdr>
    </w:div>
    <w:div w:id="1445685636">
      <w:bodyDiv w:val="1"/>
      <w:marLeft w:val="0"/>
      <w:marRight w:val="0"/>
      <w:marTop w:val="0"/>
      <w:marBottom w:val="0"/>
      <w:divBdr>
        <w:top w:val="none" w:sz="0" w:space="0" w:color="auto"/>
        <w:left w:val="none" w:sz="0" w:space="0" w:color="auto"/>
        <w:bottom w:val="none" w:sz="0" w:space="0" w:color="auto"/>
        <w:right w:val="none" w:sz="0" w:space="0" w:color="auto"/>
      </w:divBdr>
    </w:div>
    <w:div w:id="1657831065">
      <w:bodyDiv w:val="1"/>
      <w:marLeft w:val="0"/>
      <w:marRight w:val="0"/>
      <w:marTop w:val="0"/>
      <w:marBottom w:val="0"/>
      <w:divBdr>
        <w:top w:val="none" w:sz="0" w:space="0" w:color="auto"/>
        <w:left w:val="none" w:sz="0" w:space="0" w:color="auto"/>
        <w:bottom w:val="none" w:sz="0" w:space="0" w:color="auto"/>
        <w:right w:val="none" w:sz="0" w:space="0" w:color="auto"/>
      </w:divBdr>
    </w:div>
    <w:div w:id="1679850877">
      <w:bodyDiv w:val="1"/>
      <w:marLeft w:val="0"/>
      <w:marRight w:val="0"/>
      <w:marTop w:val="0"/>
      <w:marBottom w:val="0"/>
      <w:divBdr>
        <w:top w:val="none" w:sz="0" w:space="0" w:color="auto"/>
        <w:left w:val="none" w:sz="0" w:space="0" w:color="auto"/>
        <w:bottom w:val="none" w:sz="0" w:space="0" w:color="auto"/>
        <w:right w:val="none" w:sz="0" w:space="0" w:color="auto"/>
      </w:divBdr>
    </w:div>
    <w:div w:id="1700547589">
      <w:bodyDiv w:val="1"/>
      <w:marLeft w:val="0"/>
      <w:marRight w:val="0"/>
      <w:marTop w:val="0"/>
      <w:marBottom w:val="0"/>
      <w:divBdr>
        <w:top w:val="none" w:sz="0" w:space="0" w:color="auto"/>
        <w:left w:val="none" w:sz="0" w:space="0" w:color="auto"/>
        <w:bottom w:val="none" w:sz="0" w:space="0" w:color="auto"/>
        <w:right w:val="none" w:sz="0" w:space="0" w:color="auto"/>
      </w:divBdr>
    </w:div>
    <w:div w:id="1742485299">
      <w:bodyDiv w:val="1"/>
      <w:marLeft w:val="0"/>
      <w:marRight w:val="0"/>
      <w:marTop w:val="0"/>
      <w:marBottom w:val="0"/>
      <w:divBdr>
        <w:top w:val="none" w:sz="0" w:space="0" w:color="auto"/>
        <w:left w:val="none" w:sz="0" w:space="0" w:color="auto"/>
        <w:bottom w:val="none" w:sz="0" w:space="0" w:color="auto"/>
        <w:right w:val="none" w:sz="0" w:space="0" w:color="auto"/>
      </w:divBdr>
    </w:div>
    <w:div w:id="1844393844">
      <w:bodyDiv w:val="1"/>
      <w:marLeft w:val="0"/>
      <w:marRight w:val="0"/>
      <w:marTop w:val="0"/>
      <w:marBottom w:val="0"/>
      <w:divBdr>
        <w:top w:val="none" w:sz="0" w:space="0" w:color="auto"/>
        <w:left w:val="none" w:sz="0" w:space="0" w:color="auto"/>
        <w:bottom w:val="none" w:sz="0" w:space="0" w:color="auto"/>
        <w:right w:val="none" w:sz="0" w:space="0" w:color="auto"/>
      </w:divBdr>
    </w:div>
    <w:div w:id="2147115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webSettings" Target="webSettings.xml"/><Relationship Id="rId12" Type="http://schemas.openxmlformats.org/officeDocument/2006/relationships/comments" Target="comments.xml"/><Relationship Id="rId17" Type="http://schemas.openxmlformats.org/officeDocument/2006/relationships/image" Target="media/image3.png"/><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tyles" Target="styles.xml"/><Relationship Id="rId15" Type="http://schemas.microsoft.com/office/2018/08/relationships/commentsExtensible" Target="commentsExtensible.xml"/><Relationship Id="rId23" Type="http://schemas.microsoft.com/office/2011/relationships/people" Target="people.xml"/><Relationship Id="rId10" Type="http://schemas.openxmlformats.org/officeDocument/2006/relationships/hyperlink" Target="https://static1.squarespace.com/static/5b855bd5cef372d1e9a8ef0e/t/62c4851ea16501756e22f01e/1657046303638/engAGED+Calendar+Flyer-22-508.pdf" TargetMode="External"/><Relationship Id="rId19" Type="http://schemas.openxmlformats.org/officeDocument/2006/relationships/image" Target="media/image5.png"/><Relationship Id="rId4" Type="http://schemas.openxmlformats.org/officeDocument/2006/relationships/numbering" Target="numbering.xml"/><Relationship Id="rId9" Type="http://schemas.openxmlformats.org/officeDocument/2006/relationships/endnotes" Target="endnotes.xml"/><Relationship Id="rId14" Type="http://schemas.microsoft.com/office/2016/09/relationships/commentsIds" Target="commentsIds.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b76524b7-74bf-4061-9bbc-49fa7d72951c" xsi:nil="true"/>
    <lcf76f155ced4ddcb4097134ff3c332f xmlns="0ec17be5-22de-4fb0-b6fe-d92695e527d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1046D8BEA50984CA4984655A0A8079A" ma:contentTypeVersion="14" ma:contentTypeDescription="Create a new document." ma:contentTypeScope="" ma:versionID="378120f42acf023cd1c2b83e3a5cf7d3">
  <xsd:schema xmlns:xsd="http://www.w3.org/2001/XMLSchema" xmlns:xs="http://www.w3.org/2001/XMLSchema" xmlns:p="http://schemas.microsoft.com/office/2006/metadata/properties" xmlns:ns2="0ec17be5-22de-4fb0-b6fe-d92695e527d2" xmlns:ns3="b76524b7-74bf-4061-9bbc-49fa7d72951c" targetNamespace="http://schemas.microsoft.com/office/2006/metadata/properties" ma:root="true" ma:fieldsID="a42dd14e5642d76c70ecb55573167cd5" ns2:_="" ns3:_="">
    <xsd:import namespace="0ec17be5-22de-4fb0-b6fe-d92695e527d2"/>
    <xsd:import namespace="b76524b7-74bf-4061-9bbc-49fa7d72951c"/>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c17be5-22de-4fb0-b6fe-d92695e527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be0ca4f4-bd4a-4530-8d17-0334718f01b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76524b7-74bf-4061-9bbc-49fa7d72951c"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158bfaa1-68b0-4321-8145-30d0d4005d2d}" ma:internalName="TaxCatchAll" ma:showField="CatchAllData" ma:web="b76524b7-74bf-4061-9bbc-49fa7d72951c">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9ECC10D-31CB-4B50-BA4B-EE19D1467553}">
  <ds:schemaRefs>
    <ds:schemaRef ds:uri="http://schemas.microsoft.com/sharepoint/v3/contenttype/forms"/>
  </ds:schemaRefs>
</ds:datastoreItem>
</file>

<file path=customXml/itemProps2.xml><?xml version="1.0" encoding="utf-8"?>
<ds:datastoreItem xmlns:ds="http://schemas.openxmlformats.org/officeDocument/2006/customXml" ds:itemID="{9342689E-E87E-415C-B411-F890C2436B09}">
  <ds:schemaRefs>
    <ds:schemaRef ds:uri="http://schemas.microsoft.com/office/2006/metadata/properties"/>
    <ds:schemaRef ds:uri="http://schemas.microsoft.com/office/infopath/2007/PartnerControls"/>
    <ds:schemaRef ds:uri="b76524b7-74bf-4061-9bbc-49fa7d72951c"/>
    <ds:schemaRef ds:uri="0ec17be5-22de-4fb0-b6fe-d92695e527d2"/>
  </ds:schemaRefs>
</ds:datastoreItem>
</file>

<file path=customXml/itemProps3.xml><?xml version="1.0" encoding="utf-8"?>
<ds:datastoreItem xmlns:ds="http://schemas.openxmlformats.org/officeDocument/2006/customXml" ds:itemID="{13116BA2-C597-4732-BA2B-F9421DE81C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c17be5-22de-4fb0-b6fe-d92695e527d2"/>
    <ds:schemaRef ds:uri="b76524b7-74bf-4061-9bbc-49fa7d7295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486</Words>
  <Characters>2771</Characters>
  <Application>Microsoft Office Word</Application>
  <DocSecurity>4</DocSecurity>
  <Lines>23</Lines>
  <Paragraphs>6</Paragraphs>
  <ScaleCrop>false</ScaleCrop>
  <Company/>
  <LinksUpToDate>false</LinksUpToDate>
  <CharactersWithSpaces>3251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Morley</dc:creator>
  <cp:keywords/>
  <dc:description/>
  <cp:lastModifiedBy>Intern</cp:lastModifiedBy>
  <cp:revision>177</cp:revision>
  <dcterms:created xsi:type="dcterms:W3CDTF">2025-06-26T20:47:00Z</dcterms:created>
  <dcterms:modified xsi:type="dcterms:W3CDTF">2026-04-13T15:17:00Z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0x010100C1046D8BEA50984CA4984655A0A8079A</vt:lpwstr>
  </property>
  <property fmtid="{D5CDD505-2E9C-101B-9397-08002B2CF9AE}" pid="3" name="MediaServiceImageTags">
    <vt:lpwstr/>
  </property>
</Properties>
</file>